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15" w:rsidRDefault="00207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 w:rsidR="007B3592">
        <w:rPr>
          <w:rFonts w:ascii="Times New Roman" w:hAnsi="Times New Roman" w:cs="Times New Roman" w:hint="eastAsia"/>
        </w:rPr>
        <w:t>2</w:t>
      </w:r>
    </w:p>
    <w:p w:rsidR="00607F15" w:rsidRDefault="00207D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会计</w:t>
      </w:r>
      <w:r>
        <w:rPr>
          <w:rFonts w:ascii="Times New Roman" w:hAnsi="Times New Roman" w:cs="Times New Roman"/>
          <w:b/>
          <w:sz w:val="32"/>
          <w:szCs w:val="32"/>
        </w:rPr>
        <w:t>学院研究生推免综合成绩评审表</w:t>
      </w:r>
    </w:p>
    <w:p w:rsidR="00607F15" w:rsidRDefault="00207D0F">
      <w:pPr>
        <w:ind w:right="46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填表日期：</w:t>
      </w:r>
      <w:r>
        <w:rPr>
          <w:rFonts w:ascii="Times New Roman" w:hAnsi="Times New Roman" w:cs="Times New Roman"/>
          <w:szCs w:val="21"/>
        </w:rPr>
        <w:t xml:space="preserve">20 </w:t>
      </w:r>
      <w:r>
        <w:rPr>
          <w:rFonts w:ascii="Times New Roman" w:hAnsi="Times New Roman" w:cs="Times New Roman"/>
          <w:szCs w:val="21"/>
        </w:rPr>
        <w:t xml:space="preserve">　年　　月　　日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542"/>
        <w:gridCol w:w="237"/>
        <w:gridCol w:w="278"/>
        <w:gridCol w:w="926"/>
        <w:gridCol w:w="1237"/>
        <w:gridCol w:w="1272"/>
        <w:gridCol w:w="1019"/>
        <w:gridCol w:w="216"/>
        <w:gridCol w:w="2101"/>
      </w:tblGrid>
      <w:tr w:rsidR="00607F15">
        <w:trPr>
          <w:cantSplit/>
          <w:trHeight w:val="447"/>
          <w:jc w:val="center"/>
        </w:trPr>
        <w:tc>
          <w:tcPr>
            <w:tcW w:w="1352" w:type="dxa"/>
            <w:gridSpan w:val="2"/>
            <w:vAlign w:val="center"/>
          </w:tcPr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441" w:type="dxa"/>
            <w:gridSpan w:val="3"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72" w:type="dxa"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2101" w:type="dxa"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7F15">
        <w:trPr>
          <w:cantSplit/>
          <w:trHeight w:val="553"/>
          <w:jc w:val="center"/>
        </w:trPr>
        <w:tc>
          <w:tcPr>
            <w:tcW w:w="1352" w:type="dxa"/>
            <w:gridSpan w:val="2"/>
            <w:vAlign w:val="center"/>
          </w:tcPr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所在学院</w:t>
            </w:r>
          </w:p>
        </w:tc>
        <w:tc>
          <w:tcPr>
            <w:tcW w:w="1441" w:type="dxa"/>
            <w:gridSpan w:val="3"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专业名称</w:t>
            </w:r>
          </w:p>
        </w:tc>
        <w:tc>
          <w:tcPr>
            <w:tcW w:w="1272" w:type="dxa"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综合评审成绩</w:t>
            </w:r>
          </w:p>
        </w:tc>
        <w:tc>
          <w:tcPr>
            <w:tcW w:w="2101" w:type="dxa"/>
            <w:vAlign w:val="center"/>
          </w:tcPr>
          <w:p w:rsidR="00607F15" w:rsidRDefault="00607F15">
            <w:pPr>
              <w:ind w:leftChars="-26" w:left="-7" w:hangingChars="23" w:hanging="48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7F15">
        <w:trPr>
          <w:cantSplit/>
          <w:trHeight w:val="349"/>
          <w:jc w:val="center"/>
        </w:trPr>
        <w:tc>
          <w:tcPr>
            <w:tcW w:w="5302" w:type="dxa"/>
            <w:gridSpan w:val="7"/>
            <w:vAlign w:val="center"/>
          </w:tcPr>
          <w:p w:rsidR="00607F15" w:rsidRDefault="00207D0F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专业平均学分绩点（分数）：</w:t>
            </w:r>
          </w:p>
        </w:tc>
        <w:tc>
          <w:tcPr>
            <w:tcW w:w="3336" w:type="dxa"/>
            <w:gridSpan w:val="3"/>
            <w:vAlign w:val="center"/>
          </w:tcPr>
          <w:p w:rsidR="00607F15" w:rsidRDefault="00207D0F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专业平均学分绩点排名：</w:t>
            </w:r>
          </w:p>
        </w:tc>
      </w:tr>
      <w:tr w:rsidR="00607F15">
        <w:trPr>
          <w:cantSplit/>
          <w:trHeight w:val="430"/>
          <w:jc w:val="center"/>
        </w:trPr>
        <w:tc>
          <w:tcPr>
            <w:tcW w:w="810" w:type="dxa"/>
            <w:vMerge w:val="restart"/>
            <w:vAlign w:val="center"/>
          </w:tcPr>
          <w:p w:rsidR="00607F15" w:rsidRDefault="00207D0F">
            <w:pPr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综</w:t>
            </w:r>
          </w:p>
          <w:p w:rsidR="00607F15" w:rsidRDefault="00207D0F">
            <w:pPr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合</w:t>
            </w:r>
          </w:p>
          <w:p w:rsidR="00607F15" w:rsidRDefault="00207D0F">
            <w:pPr>
              <w:ind w:firstLineChars="49" w:firstLine="103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评</w:t>
            </w:r>
          </w:p>
          <w:p w:rsidR="00607F15" w:rsidRDefault="00207D0F">
            <w:pPr>
              <w:ind w:firstLineChars="49" w:firstLine="103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审</w:t>
            </w:r>
          </w:p>
          <w:p w:rsidR="00607F15" w:rsidRDefault="00207D0F">
            <w:pPr>
              <w:ind w:firstLineChars="49" w:firstLine="103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成</w:t>
            </w:r>
          </w:p>
          <w:p w:rsidR="00607F15" w:rsidRDefault="00207D0F">
            <w:pPr>
              <w:ind w:firstLineChars="49" w:firstLine="103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绩</w:t>
            </w:r>
          </w:p>
        </w:tc>
        <w:tc>
          <w:tcPr>
            <w:tcW w:w="1057" w:type="dxa"/>
            <w:gridSpan w:val="3"/>
            <w:vMerge w:val="restart"/>
            <w:vAlign w:val="center"/>
          </w:tcPr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科研</w:t>
            </w:r>
          </w:p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积分</w:t>
            </w:r>
            <w:r>
              <w:rPr>
                <w:rFonts w:ascii="Times New Roman" w:hAnsi="Times New Roman" w:cs="Times New Roman"/>
                <w:szCs w:val="21"/>
              </w:rPr>
              <w:t>（包括竞赛、论文、专著、</w:t>
            </w:r>
            <w:r>
              <w:rPr>
                <w:rFonts w:ascii="Times New Roman" w:hAnsi="Times New Roman" w:cs="Times New Roman" w:hint="eastAsia"/>
                <w:szCs w:val="21"/>
              </w:rPr>
              <w:t>项目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上限</w:t>
            </w:r>
            <w:r>
              <w:rPr>
                <w:rFonts w:ascii="Times New Roman" w:hAnsi="Times New Roman" w:cs="Times New Roman" w:hint="eastAsia"/>
                <w:szCs w:val="21"/>
              </w:rPr>
              <w:t>30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4454" w:type="dxa"/>
            <w:gridSpan w:val="4"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 w:val="restart"/>
            <w:vAlign w:val="center"/>
          </w:tcPr>
          <w:p w:rsidR="00607F15" w:rsidRDefault="00207D0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计分：</w:t>
            </w:r>
          </w:p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7F15">
        <w:trPr>
          <w:cantSplit/>
          <w:trHeight w:val="422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7F15">
        <w:trPr>
          <w:cantSplit/>
          <w:trHeight w:val="415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ind w:firstLineChars="50" w:firstLine="105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7F15">
        <w:trPr>
          <w:cantSplit/>
          <w:trHeight w:val="421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7F15">
        <w:trPr>
          <w:cantSplit/>
          <w:trHeight w:val="446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 w:val="restart"/>
            <w:vAlign w:val="center"/>
          </w:tcPr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荣誉</w:t>
            </w:r>
          </w:p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奖励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上限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4454" w:type="dxa"/>
            <w:gridSpan w:val="4"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 w:val="restart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  <w:p w:rsidR="00607F15" w:rsidRDefault="00207D0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计分：</w:t>
            </w:r>
          </w:p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7F15">
        <w:trPr>
          <w:cantSplit/>
          <w:trHeight w:val="440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7F15">
        <w:trPr>
          <w:cantSplit/>
          <w:trHeight w:val="420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7F15">
        <w:trPr>
          <w:cantSplit/>
          <w:trHeight w:val="429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7F15">
        <w:trPr>
          <w:cantSplit/>
          <w:trHeight w:val="481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 w:val="restart"/>
            <w:vAlign w:val="center"/>
          </w:tcPr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奖学金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上限</w:t>
            </w:r>
            <w:r>
              <w:rPr>
                <w:rFonts w:ascii="Times New Roman" w:hAnsi="Times New Roman" w:cs="Times New Roman" w:hint="eastAsia"/>
                <w:szCs w:val="21"/>
              </w:rPr>
              <w:t>50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4454" w:type="dxa"/>
            <w:gridSpan w:val="4"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 w:val="restart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  <w:p w:rsidR="00607F15" w:rsidRDefault="00207D0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计分：</w:t>
            </w:r>
          </w:p>
        </w:tc>
      </w:tr>
      <w:tr w:rsidR="00607F15">
        <w:trPr>
          <w:cantSplit/>
          <w:trHeight w:val="383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7F15">
        <w:trPr>
          <w:cantSplit/>
          <w:trHeight w:val="416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7F15">
        <w:trPr>
          <w:cantSplit/>
          <w:trHeight w:val="408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 w:val="restart"/>
            <w:vAlign w:val="center"/>
          </w:tcPr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社会服务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上限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4454" w:type="dxa"/>
            <w:gridSpan w:val="4"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 w:val="restart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  <w:p w:rsidR="00607F15" w:rsidRDefault="00207D0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计分：</w:t>
            </w:r>
          </w:p>
        </w:tc>
      </w:tr>
      <w:tr w:rsidR="00607F15">
        <w:trPr>
          <w:cantSplit/>
          <w:trHeight w:val="415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7F15">
        <w:trPr>
          <w:cantSplit/>
          <w:trHeight w:val="421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3"/>
            <w:vMerge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54" w:type="dxa"/>
            <w:gridSpan w:val="4"/>
            <w:vAlign w:val="center"/>
          </w:tcPr>
          <w:p w:rsidR="00607F15" w:rsidRDefault="00607F1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17" w:type="dxa"/>
            <w:gridSpan w:val="2"/>
            <w:vMerge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7F15">
        <w:trPr>
          <w:cantSplit/>
          <w:trHeight w:val="601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2" w:type="dxa"/>
            <w:gridSpan w:val="6"/>
            <w:vAlign w:val="center"/>
          </w:tcPr>
          <w:p w:rsidR="00607F15" w:rsidRDefault="00207D0F">
            <w:pPr>
              <w:ind w:firstLineChars="539" w:firstLine="1136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综合评审成绩</w:t>
            </w:r>
          </w:p>
        </w:tc>
        <w:tc>
          <w:tcPr>
            <w:tcW w:w="3336" w:type="dxa"/>
            <w:gridSpan w:val="3"/>
            <w:vAlign w:val="center"/>
          </w:tcPr>
          <w:p w:rsidR="00607F15" w:rsidRDefault="00207D0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总分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</w:tc>
      </w:tr>
      <w:tr w:rsidR="00607F15">
        <w:trPr>
          <w:cantSplit/>
          <w:trHeight w:val="601"/>
          <w:jc w:val="center"/>
        </w:trPr>
        <w:tc>
          <w:tcPr>
            <w:tcW w:w="810" w:type="dxa"/>
            <w:vMerge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28" w:type="dxa"/>
            <w:gridSpan w:val="9"/>
            <w:vAlign w:val="center"/>
          </w:tcPr>
          <w:p w:rsidR="00607F15" w:rsidRDefault="00207D0F">
            <w:pPr>
              <w:ind w:firstLineChars="200" w:firstLine="420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本人承诺：上述所填信息准确真实，如有弄虚作假，本人愿意承担一切后果。</w:t>
            </w:r>
          </w:p>
          <w:p w:rsidR="00607F15" w:rsidRDefault="00207D0F" w:rsidP="007B3592">
            <w:pPr>
              <w:ind w:firstLineChars="2139" w:firstLine="4492"/>
              <w:rPr>
                <w:rFonts w:ascii="Calibri" w:eastAsia="宋体" w:hAnsi="Calibri" w:cs="Times New Roman"/>
                <w:szCs w:val="22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申请人（签名）：</w:t>
            </w:r>
          </w:p>
          <w:p w:rsidR="00607F15" w:rsidRDefault="00207D0F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2"/>
              </w:rPr>
              <w:t>年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2"/>
              </w:rPr>
              <w:t>月</w:t>
            </w:r>
            <w:r>
              <w:rPr>
                <w:rFonts w:ascii="Calibri" w:eastAsia="宋体" w:hAnsi="Calibri" w:cs="Times New Roman" w:hint="eastAsia"/>
                <w:szCs w:val="22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2"/>
              </w:rPr>
              <w:t>日</w:t>
            </w:r>
          </w:p>
        </w:tc>
      </w:tr>
      <w:tr w:rsidR="00607F15">
        <w:trPr>
          <w:cantSplit/>
          <w:trHeight w:val="1218"/>
          <w:jc w:val="center"/>
        </w:trPr>
        <w:tc>
          <w:tcPr>
            <w:tcW w:w="1589" w:type="dxa"/>
            <w:gridSpan w:val="3"/>
            <w:vAlign w:val="center"/>
          </w:tcPr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学院推免生遴选工作小组意见</w:t>
            </w:r>
          </w:p>
        </w:tc>
        <w:tc>
          <w:tcPr>
            <w:tcW w:w="7049" w:type="dxa"/>
            <w:gridSpan w:val="7"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  <w:p w:rsidR="00607F15" w:rsidRDefault="00207D0F">
            <w:pPr>
              <w:wordWrap w:val="0"/>
              <w:ind w:firstLineChars="1600" w:firstLine="336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签名：年月日</w:t>
            </w:r>
          </w:p>
        </w:tc>
      </w:tr>
      <w:tr w:rsidR="00607F15">
        <w:trPr>
          <w:cantSplit/>
          <w:trHeight w:val="1193"/>
          <w:jc w:val="center"/>
        </w:trPr>
        <w:tc>
          <w:tcPr>
            <w:tcW w:w="1589" w:type="dxa"/>
            <w:gridSpan w:val="3"/>
            <w:vAlign w:val="center"/>
          </w:tcPr>
          <w:p w:rsidR="00607F15" w:rsidRDefault="00207D0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学院意见</w:t>
            </w:r>
          </w:p>
        </w:tc>
        <w:tc>
          <w:tcPr>
            <w:tcW w:w="7049" w:type="dxa"/>
            <w:gridSpan w:val="7"/>
            <w:vAlign w:val="center"/>
          </w:tcPr>
          <w:p w:rsidR="00607F15" w:rsidRDefault="00607F15">
            <w:pPr>
              <w:rPr>
                <w:rFonts w:ascii="Times New Roman" w:hAnsi="Times New Roman" w:cs="Times New Roman"/>
                <w:szCs w:val="21"/>
              </w:rPr>
            </w:pPr>
          </w:p>
          <w:p w:rsidR="00607F15" w:rsidRDefault="00607F15" w:rsidP="007B3592">
            <w:pPr>
              <w:ind w:leftChars="1415" w:left="2971" w:firstLineChars="637" w:firstLine="1338"/>
              <w:rPr>
                <w:rFonts w:ascii="Times New Roman" w:hAnsi="Times New Roman" w:cs="Times New Roman"/>
                <w:szCs w:val="21"/>
              </w:rPr>
            </w:pPr>
          </w:p>
          <w:p w:rsidR="00607F15" w:rsidRDefault="00207D0F">
            <w:pPr>
              <w:ind w:firstLineChars="300" w:firstLine="63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　　　　　　　　　　　　（学院签章）年月日</w:t>
            </w:r>
          </w:p>
        </w:tc>
      </w:tr>
    </w:tbl>
    <w:p w:rsidR="00607F15" w:rsidRDefault="00207D0F">
      <w:pPr>
        <w:rPr>
          <w:rFonts w:ascii="Times New Roman" w:hAnsi="Times New Roman" w:cs="Times New Roman"/>
        </w:rPr>
        <w:sectPr w:rsidR="00607F15">
          <w:headerReference w:type="default" r:id="rId8"/>
          <w:pgSz w:w="11906" w:h="16838"/>
          <w:pgMar w:top="1440" w:right="1800" w:bottom="986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t>注：相关科研成果请注明成果名称、授予单位（或论文发表期刊名称）、个人排名，具体荣誉、奖学金，内容、级别、授予单位、个人排名，且自行根据《综合评审成绩计算方法》所得奖项赋分，并提供佐证材料，交学院审核。</w:t>
      </w:r>
    </w:p>
    <w:p w:rsidR="00607F15" w:rsidRDefault="00207D0F">
      <w:pPr>
        <w:jc w:val="center"/>
        <w:rPr>
          <w:rFonts w:ascii="Times New Roman" w:eastAsia="仿宋_GB2312" w:hAnsi="Times New Roman" w:cs="Times New Roman"/>
          <w:b/>
          <w:kern w:val="0"/>
          <w:sz w:val="36"/>
          <w:szCs w:val="36"/>
        </w:rPr>
      </w:pPr>
      <w:bookmarkStart w:id="0" w:name="_GoBack"/>
      <w:r>
        <w:rPr>
          <w:rFonts w:ascii="Times New Roman" w:eastAsia="仿宋_GB2312" w:hAnsi="Times New Roman" w:cs="Times New Roman" w:hint="eastAsia"/>
          <w:b/>
          <w:kern w:val="0"/>
          <w:sz w:val="36"/>
          <w:szCs w:val="36"/>
        </w:rPr>
        <w:lastRenderedPageBreak/>
        <w:t>会计学院</w:t>
      </w:r>
      <w:r>
        <w:rPr>
          <w:rFonts w:ascii="Times New Roman" w:eastAsia="仿宋_GB2312" w:hAnsi="Times New Roman" w:cs="Times New Roman"/>
          <w:b/>
          <w:kern w:val="0"/>
          <w:sz w:val="36"/>
          <w:szCs w:val="36"/>
        </w:rPr>
        <w:t>综合评审成绩计算方法</w:t>
      </w:r>
    </w:p>
    <w:bookmarkEnd w:id="0"/>
    <w:p w:rsidR="00607F15" w:rsidRDefault="00207D0F">
      <w:pPr>
        <w:autoSpaceDE w:val="0"/>
        <w:autoSpaceDN w:val="0"/>
        <w:adjustRightInd w:val="0"/>
        <w:spacing w:line="400" w:lineRule="exact"/>
        <w:ind w:left="119" w:right="92" w:firstLine="434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申请评奖的各种科研成果、荣誉奖励，第一署名单位必须是杭州电子科技大学或</w:t>
      </w:r>
      <w:r>
        <w:rPr>
          <w:rFonts w:ascii="Times New Roman" w:hAnsi="Times New Roman" w:cs="Times New Roman"/>
          <w:kern w:val="0"/>
          <w:sz w:val="24"/>
        </w:rPr>
        <w:t>H</w:t>
      </w:r>
      <w:r>
        <w:rPr>
          <w:rFonts w:ascii="Times New Roman" w:hAnsi="Times New Roman" w:cs="Times New Roman"/>
          <w:spacing w:val="-1"/>
          <w:kern w:val="0"/>
          <w:sz w:val="24"/>
        </w:rPr>
        <w:t>a</w:t>
      </w:r>
      <w:r>
        <w:rPr>
          <w:rFonts w:ascii="Times New Roman" w:hAnsi="Times New Roman" w:cs="Times New Roman"/>
          <w:kern w:val="0"/>
          <w:sz w:val="24"/>
        </w:rPr>
        <w:t>ng</w:t>
      </w:r>
      <w:r>
        <w:rPr>
          <w:rFonts w:ascii="Times New Roman" w:hAnsi="Times New Roman" w:cs="Times New Roman"/>
          <w:spacing w:val="1"/>
          <w:kern w:val="0"/>
          <w:sz w:val="24"/>
        </w:rPr>
        <w:t>z</w:t>
      </w:r>
      <w:r>
        <w:rPr>
          <w:rFonts w:ascii="Times New Roman" w:hAnsi="Times New Roman" w:cs="Times New Roman"/>
          <w:kern w:val="0"/>
          <w:sz w:val="24"/>
        </w:rPr>
        <w:t>houDi</w:t>
      </w:r>
      <w:r>
        <w:rPr>
          <w:rFonts w:ascii="Times New Roman" w:hAnsi="Times New Roman" w:cs="Times New Roman"/>
          <w:spacing w:val="-1"/>
          <w:kern w:val="0"/>
          <w:sz w:val="24"/>
        </w:rPr>
        <w:t>a</w:t>
      </w:r>
      <w:r>
        <w:rPr>
          <w:rFonts w:ascii="Times New Roman" w:hAnsi="Times New Roman" w:cs="Times New Roman"/>
          <w:kern w:val="0"/>
          <w:sz w:val="24"/>
        </w:rPr>
        <w:t>n</w:t>
      </w:r>
      <w:r>
        <w:rPr>
          <w:rFonts w:ascii="Times New Roman" w:hAnsi="Times New Roman" w:cs="Times New Roman"/>
          <w:spacing w:val="1"/>
          <w:kern w:val="0"/>
          <w:sz w:val="24"/>
        </w:rPr>
        <w:t>z</w:t>
      </w:r>
      <w:r>
        <w:rPr>
          <w:rFonts w:ascii="Times New Roman" w:hAnsi="Times New Roman" w:cs="Times New Roman"/>
          <w:kern w:val="0"/>
          <w:sz w:val="24"/>
        </w:rPr>
        <w:t>iUniv</w:t>
      </w:r>
      <w:r>
        <w:rPr>
          <w:rFonts w:ascii="Times New Roman" w:hAnsi="Times New Roman" w:cs="Times New Roman"/>
          <w:spacing w:val="-1"/>
          <w:kern w:val="0"/>
          <w:sz w:val="24"/>
        </w:rPr>
        <w:t>er</w:t>
      </w:r>
      <w:r>
        <w:rPr>
          <w:rFonts w:ascii="Times New Roman" w:hAnsi="Times New Roman" w:cs="Times New Roman"/>
          <w:kern w:val="0"/>
          <w:sz w:val="24"/>
        </w:rPr>
        <w:t>sit</w:t>
      </w:r>
      <w:r>
        <w:rPr>
          <w:rFonts w:ascii="Times New Roman" w:hAnsi="Times New Roman" w:cs="Times New Roman"/>
          <w:spacing w:val="2"/>
          <w:kern w:val="0"/>
          <w:sz w:val="24"/>
        </w:rPr>
        <w:t>y</w:t>
      </w:r>
      <w:r>
        <w:rPr>
          <w:rFonts w:ascii="Times New Roman" w:hAnsi="Times New Roman" w:cs="Times New Roman"/>
          <w:spacing w:val="2"/>
          <w:kern w:val="0"/>
          <w:sz w:val="24"/>
        </w:rPr>
        <w:t>。论文摘要、会议综述、活动报道、无正</w:t>
      </w:r>
      <w:r>
        <w:rPr>
          <w:rFonts w:ascii="Times New Roman" w:hAnsi="Times New Roman" w:cs="Times New Roman"/>
          <w:kern w:val="0"/>
          <w:sz w:val="24"/>
        </w:rPr>
        <w:t>式</w:t>
      </w:r>
      <w:r>
        <w:rPr>
          <w:rFonts w:ascii="Times New Roman" w:hAnsi="Times New Roman" w:cs="Times New Roman"/>
          <w:spacing w:val="1"/>
          <w:kern w:val="0"/>
          <w:sz w:val="24"/>
        </w:rPr>
        <w:t>C</w:t>
      </w:r>
      <w:r>
        <w:rPr>
          <w:rFonts w:ascii="Times New Roman" w:hAnsi="Times New Roman" w:cs="Times New Roman"/>
          <w:kern w:val="0"/>
          <w:sz w:val="24"/>
        </w:rPr>
        <w:t>N</w:t>
      </w:r>
      <w:r>
        <w:rPr>
          <w:rFonts w:ascii="Times New Roman" w:hAnsi="Times New Roman" w:cs="Times New Roman"/>
          <w:spacing w:val="2"/>
          <w:kern w:val="0"/>
          <w:sz w:val="24"/>
        </w:rPr>
        <w:t>号</w:t>
      </w:r>
      <w:r>
        <w:rPr>
          <w:rFonts w:ascii="Times New Roman" w:hAnsi="Times New Roman" w:cs="Times New Roman"/>
          <w:kern w:val="0"/>
          <w:sz w:val="24"/>
        </w:rPr>
        <w:t>论文等不得列入科研成果参与评奖。</w:t>
      </w:r>
    </w:p>
    <w:p w:rsidR="00607F15" w:rsidRDefault="00207D0F">
      <w:pPr>
        <w:autoSpaceDE w:val="0"/>
        <w:autoSpaceDN w:val="0"/>
        <w:adjustRightInd w:val="0"/>
        <w:spacing w:line="400" w:lineRule="exact"/>
        <w:ind w:left="119" w:right="100" w:firstLine="48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综合评审成绩按科研</w:t>
      </w:r>
      <w:r>
        <w:rPr>
          <w:rFonts w:ascii="Times New Roman" w:hAnsi="Times New Roman" w:cs="Times New Roman" w:hint="eastAsia"/>
          <w:kern w:val="0"/>
          <w:sz w:val="24"/>
        </w:rPr>
        <w:t>积分</w:t>
      </w:r>
      <w:r>
        <w:rPr>
          <w:rFonts w:ascii="Times New Roman" w:hAnsi="Times New Roman" w:cs="Times New Roman"/>
          <w:kern w:val="0"/>
          <w:sz w:val="24"/>
        </w:rPr>
        <w:t>（学科竞赛、科研论文专著、科研项目）、荣誉奖励、奖学金、社会服务四部分得分值总和计算。参与评奖的科研成果均应为本科生在读期间取得的成果，并满足《</w:t>
      </w:r>
      <w:r>
        <w:rPr>
          <w:rFonts w:ascii="Times New Roman" w:hAnsi="Times New Roman" w:cs="Times New Roman" w:hint="eastAsia"/>
          <w:kern w:val="0"/>
          <w:sz w:val="24"/>
        </w:rPr>
        <w:t>会计</w:t>
      </w:r>
      <w:r>
        <w:rPr>
          <w:rFonts w:ascii="Times New Roman" w:hAnsi="Times New Roman" w:cs="Times New Roman"/>
          <w:kern w:val="0"/>
          <w:sz w:val="24"/>
        </w:rPr>
        <w:t>学院关于推荐</w:t>
      </w:r>
      <w:r>
        <w:rPr>
          <w:rFonts w:ascii="Times New Roman" w:hAnsi="Times New Roman" w:cs="Times New Roman"/>
          <w:kern w:val="0"/>
          <w:sz w:val="24"/>
        </w:rPr>
        <w:t>20</w:t>
      </w:r>
      <w:r>
        <w:rPr>
          <w:rFonts w:ascii="Times New Roman" w:hAnsi="Times New Roman" w:cs="Times New Roman" w:hint="eastAsia"/>
          <w:kern w:val="0"/>
          <w:sz w:val="24"/>
        </w:rPr>
        <w:t>2</w:t>
      </w:r>
      <w:r>
        <w:rPr>
          <w:rFonts w:ascii="Times New Roman" w:hAnsi="Times New Roman" w:cs="Times New Roman" w:hint="eastAsia"/>
          <w:kern w:val="0"/>
          <w:sz w:val="24"/>
        </w:rPr>
        <w:t>2</w:t>
      </w:r>
      <w:r>
        <w:rPr>
          <w:rFonts w:ascii="Times New Roman" w:hAnsi="Times New Roman" w:cs="Times New Roman"/>
          <w:kern w:val="0"/>
          <w:sz w:val="24"/>
        </w:rPr>
        <w:t>届优秀本科毕业生免试攻读研究生工作实施细则》</w:t>
      </w:r>
      <w:r>
        <w:rPr>
          <w:rFonts w:ascii="Times New Roman" w:hAnsi="Times New Roman" w:cs="Times New Roman" w:hint="eastAsia"/>
          <w:kern w:val="0"/>
          <w:sz w:val="24"/>
        </w:rPr>
        <w:t>相关要求，</w:t>
      </w:r>
      <w:r>
        <w:rPr>
          <w:rFonts w:ascii="Times New Roman" w:hAnsi="Times New Roman" w:cs="Times New Roman"/>
          <w:kern w:val="0"/>
          <w:sz w:val="24"/>
        </w:rPr>
        <w:t>所有成果只能参评一次。</w:t>
      </w:r>
    </w:p>
    <w:p w:rsidR="00607F15" w:rsidRDefault="00207D0F">
      <w:pPr>
        <w:autoSpaceDE w:val="0"/>
        <w:autoSpaceDN w:val="0"/>
        <w:adjustRightInd w:val="0"/>
        <w:spacing w:line="400" w:lineRule="exact"/>
        <w:ind w:left="119" w:right="100" w:firstLine="48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>本文中</w:t>
      </w:r>
      <w:r>
        <w:rPr>
          <w:rFonts w:ascii="Times New Roman" w:hAnsi="Times New Roman" w:cs="Times New Roman"/>
          <w:kern w:val="0"/>
          <w:sz w:val="24"/>
        </w:rPr>
        <w:t>的</w:t>
      </w:r>
      <w:r>
        <w:rPr>
          <w:rFonts w:ascii="Times New Roman" w:hAnsi="Times New Roman" w:cs="Times New Roman" w:hint="eastAsia"/>
          <w:kern w:val="0"/>
          <w:sz w:val="24"/>
        </w:rPr>
        <w:t>科研积分认定标准与《杭州电子科技大学本科学生“科研育人”管理办法》（杭电教〔</w:t>
      </w:r>
      <w:r>
        <w:rPr>
          <w:rFonts w:ascii="Times New Roman" w:hAnsi="Times New Roman" w:cs="Times New Roman" w:hint="eastAsia"/>
          <w:kern w:val="0"/>
          <w:sz w:val="24"/>
        </w:rPr>
        <w:t>2020</w:t>
      </w:r>
      <w:r>
        <w:rPr>
          <w:rFonts w:ascii="Times New Roman" w:hAnsi="Times New Roman" w:cs="Times New Roman" w:hint="eastAsia"/>
          <w:kern w:val="0"/>
          <w:sz w:val="24"/>
        </w:rPr>
        <w:t>〕</w:t>
      </w:r>
      <w:r>
        <w:rPr>
          <w:rFonts w:ascii="Times New Roman" w:hAnsi="Times New Roman" w:cs="Times New Roman" w:hint="eastAsia"/>
          <w:kern w:val="0"/>
          <w:sz w:val="24"/>
        </w:rPr>
        <w:t>85</w:t>
      </w:r>
      <w:r>
        <w:rPr>
          <w:rFonts w:ascii="Times New Roman" w:hAnsi="Times New Roman" w:cs="Times New Roman" w:hint="eastAsia"/>
          <w:kern w:val="0"/>
          <w:sz w:val="24"/>
        </w:rPr>
        <w:t>号）相同。</w:t>
      </w:r>
      <w:r>
        <w:rPr>
          <w:rFonts w:ascii="Times New Roman" w:hAnsi="Times New Roman" w:cs="Times New Roman"/>
          <w:kern w:val="0"/>
          <w:sz w:val="24"/>
        </w:rPr>
        <w:t>具体计分标准见</w:t>
      </w:r>
      <w:r>
        <w:rPr>
          <w:rFonts w:ascii="Times New Roman" w:hAnsi="Times New Roman" w:cs="Times New Roman" w:hint="eastAsia"/>
          <w:kern w:val="0"/>
          <w:sz w:val="24"/>
        </w:rPr>
        <w:t>表</w:t>
      </w:r>
      <w:r>
        <w:rPr>
          <w:rFonts w:ascii="Times New Roman" w:hAnsi="Times New Roman" w:cs="Times New Roman" w:hint="eastAsia"/>
          <w:kern w:val="0"/>
          <w:sz w:val="24"/>
        </w:rPr>
        <w:t>1</w:t>
      </w:r>
      <w:r>
        <w:rPr>
          <w:rFonts w:ascii="Times New Roman" w:hAnsi="Times New Roman" w:cs="Times New Roman"/>
          <w:kern w:val="0"/>
          <w:sz w:val="24"/>
        </w:rPr>
        <w:t>。</w:t>
      </w:r>
    </w:p>
    <w:p w:rsidR="00607F15" w:rsidRDefault="00207D0F" w:rsidP="007B3592">
      <w:pPr>
        <w:tabs>
          <w:tab w:val="left" w:pos="2680"/>
        </w:tabs>
        <w:autoSpaceDE w:val="0"/>
        <w:autoSpaceDN w:val="0"/>
        <w:adjustRightInd w:val="0"/>
        <w:spacing w:beforeLines="50"/>
        <w:ind w:right="-23"/>
        <w:jc w:val="center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 w:hint="eastAsia"/>
          <w:b/>
          <w:kern w:val="0"/>
          <w:szCs w:val="21"/>
        </w:rPr>
        <w:t>表</w:t>
      </w:r>
      <w:r>
        <w:rPr>
          <w:rFonts w:ascii="Times New Roman" w:hAnsi="Times New Roman" w:cs="Times New Roman" w:hint="eastAsia"/>
          <w:b/>
          <w:kern w:val="0"/>
          <w:szCs w:val="21"/>
        </w:rPr>
        <w:t xml:space="preserve">1  </w:t>
      </w:r>
      <w:r>
        <w:rPr>
          <w:rFonts w:ascii="Times New Roman" w:hAnsi="Times New Roman" w:cs="Times New Roman" w:hint="eastAsia"/>
          <w:b/>
          <w:kern w:val="0"/>
          <w:szCs w:val="21"/>
        </w:rPr>
        <w:t>科研积分认定标准</w:t>
      </w:r>
      <w:r>
        <w:rPr>
          <w:rFonts w:ascii="Times New Roman" w:hAnsi="Times New Roman" w:cs="Times New Roman"/>
          <w:b/>
          <w:kern w:val="0"/>
          <w:szCs w:val="21"/>
        </w:rPr>
        <w:t>（单位：分</w:t>
      </w:r>
      <w:r>
        <w:rPr>
          <w:rFonts w:ascii="Times New Roman" w:hAnsi="Times New Roman" w:cs="Times New Roman"/>
          <w:b/>
          <w:spacing w:val="-2"/>
          <w:kern w:val="0"/>
          <w:szCs w:val="21"/>
        </w:rPr>
        <w:t>/</w:t>
      </w:r>
      <w:r>
        <w:rPr>
          <w:rFonts w:ascii="Times New Roman" w:hAnsi="Times New Roman" w:cs="Times New Roman"/>
          <w:b/>
          <w:kern w:val="0"/>
          <w:szCs w:val="21"/>
        </w:rPr>
        <w:t>项）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2301"/>
        <w:gridCol w:w="2127"/>
        <w:gridCol w:w="1559"/>
        <w:gridCol w:w="1134"/>
      </w:tblGrid>
      <w:tr w:rsidR="00607F15">
        <w:trPr>
          <w:trHeight w:val="23"/>
          <w:jc w:val="center"/>
        </w:trPr>
        <w:tc>
          <w:tcPr>
            <w:tcW w:w="1209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pacing w:val="-4"/>
                <w:kern w:val="0"/>
                <w:szCs w:val="21"/>
              </w:rPr>
              <w:t>项目名称</w:t>
            </w:r>
          </w:p>
        </w:tc>
        <w:tc>
          <w:tcPr>
            <w:tcW w:w="5987" w:type="dxa"/>
            <w:gridSpan w:val="3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pacing w:val="-4"/>
                <w:kern w:val="0"/>
                <w:szCs w:val="21"/>
              </w:rPr>
              <w:t>内容与标准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宋体" w:hAnsi="宋体"/>
                <w:b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pacing w:val="-4"/>
                <w:kern w:val="0"/>
                <w:szCs w:val="21"/>
              </w:rPr>
              <w:t>积分数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 w:val="restart"/>
            <w:vAlign w:val="center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学科竞赛</w:t>
            </w:r>
          </w:p>
        </w:tc>
        <w:tc>
          <w:tcPr>
            <w:tcW w:w="2301" w:type="dxa"/>
            <w:vMerge w:val="restart"/>
            <w:vAlign w:val="center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国家级学科竞赛（含国际赛）获奖</w:t>
            </w: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一等奖（特等奖）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6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5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4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省级（赛区）学科竞赛项目</w:t>
            </w: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一等奖（特等奖）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4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二等奖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3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三等奖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 w:val="restart"/>
            <w:vAlign w:val="center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科研项目</w:t>
            </w:r>
          </w:p>
        </w:tc>
        <w:tc>
          <w:tcPr>
            <w:tcW w:w="2301" w:type="dxa"/>
            <w:vMerge w:val="restart"/>
            <w:vAlign w:val="center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科研项目（大创项目、新苗项目等）</w:t>
            </w: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国家级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5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/>
            <w:vAlign w:val="center"/>
          </w:tcPr>
          <w:p w:rsidR="00607F15" w:rsidRDefault="00607F15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省级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4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校级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3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 w:val="restart"/>
            <w:vAlign w:val="center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科研成果</w:t>
            </w:r>
          </w:p>
        </w:tc>
        <w:tc>
          <w:tcPr>
            <w:tcW w:w="2301" w:type="dxa"/>
            <w:vMerge w:val="restart"/>
            <w:vAlign w:val="center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学术论文</w:t>
            </w: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一级及以上期刊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8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核心期刊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国际会议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/GF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报告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5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一般期刊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国内会议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学术专著、教材等</w:t>
            </w: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独著或主编的教材、专著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8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参与教师主编的教材、专著</w:t>
            </w:r>
          </w:p>
        </w:tc>
        <w:tc>
          <w:tcPr>
            <w:tcW w:w="1559" w:type="dxa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大于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20000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字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4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127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559" w:type="dxa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小于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20000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字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2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4"/>
                <w:kern w:val="0"/>
                <w:szCs w:val="21"/>
              </w:rPr>
              <w:t>专利</w:t>
            </w: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发明专利</w:t>
            </w:r>
          </w:p>
        </w:tc>
        <w:tc>
          <w:tcPr>
            <w:tcW w:w="1134" w:type="dxa"/>
          </w:tcPr>
          <w:p w:rsidR="00607F15" w:rsidRDefault="00207D0F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6</w:t>
            </w:r>
          </w:p>
        </w:tc>
      </w:tr>
      <w:tr w:rsidR="00607F15">
        <w:trPr>
          <w:trHeight w:val="170"/>
          <w:jc w:val="center"/>
        </w:trPr>
        <w:tc>
          <w:tcPr>
            <w:tcW w:w="1209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301" w:type="dxa"/>
            <w:vMerge/>
          </w:tcPr>
          <w:p w:rsidR="00607F15" w:rsidRDefault="00607F15">
            <w:pPr>
              <w:snapToGrid w:val="0"/>
              <w:spacing w:line="312" w:lineRule="auto"/>
              <w:rPr>
                <w:rFonts w:ascii="宋体" w:hAnsi="宋体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686" w:type="dxa"/>
            <w:gridSpan w:val="2"/>
          </w:tcPr>
          <w:p w:rsidR="00607F15" w:rsidRDefault="00207D0F">
            <w:pPr>
              <w:snapToGrid w:val="0"/>
              <w:spacing w:line="312" w:lineRule="auto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  <w:t>实用新型专利</w:t>
            </w:r>
          </w:p>
        </w:tc>
        <w:tc>
          <w:tcPr>
            <w:tcW w:w="1134" w:type="dxa"/>
          </w:tcPr>
          <w:p w:rsidR="00607F15" w:rsidRDefault="00F9195A">
            <w:pPr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kern w:val="0"/>
                <w:szCs w:val="21"/>
              </w:rPr>
              <w:t>2</w:t>
            </w:r>
          </w:p>
        </w:tc>
      </w:tr>
    </w:tbl>
    <w:p w:rsidR="00607F15" w:rsidRDefault="00207D0F">
      <w:pPr>
        <w:snapToGrid w:val="0"/>
        <w:spacing w:line="312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科研</w:t>
      </w:r>
      <w:r>
        <w:rPr>
          <w:rFonts w:ascii="宋体" w:hAnsi="宋体"/>
          <w:kern w:val="0"/>
          <w:sz w:val="24"/>
        </w:rPr>
        <w:t>积分</w:t>
      </w:r>
      <w:r>
        <w:rPr>
          <w:rFonts w:ascii="宋体" w:hAnsi="宋体" w:hint="eastAsia"/>
          <w:kern w:val="0"/>
          <w:sz w:val="24"/>
        </w:rPr>
        <w:t>认定原则</w:t>
      </w:r>
      <w:r>
        <w:rPr>
          <w:rFonts w:ascii="宋体" w:hAnsi="宋体"/>
          <w:kern w:val="0"/>
          <w:sz w:val="24"/>
        </w:rPr>
        <w:t>：</w:t>
      </w:r>
    </w:p>
    <w:p w:rsidR="00607F15" w:rsidRDefault="00607F15">
      <w:pPr>
        <w:snapToGrid w:val="0"/>
        <w:spacing w:line="312" w:lineRule="auto"/>
        <w:ind w:firstLineChars="200" w:firstLine="480"/>
        <w:rPr>
          <w:kern w:val="0"/>
          <w:sz w:val="24"/>
        </w:rPr>
      </w:pPr>
      <w:r>
        <w:rPr>
          <w:rFonts w:ascii="宋体" w:hAnsi="宋体"/>
          <w:kern w:val="0"/>
          <w:sz w:val="24"/>
        </w:rPr>
        <w:fldChar w:fldCharType="begin"/>
      </w:r>
      <w:r w:rsidR="00207D0F">
        <w:rPr>
          <w:rFonts w:ascii="宋体" w:hAnsi="宋体" w:hint="eastAsia"/>
          <w:kern w:val="0"/>
          <w:sz w:val="24"/>
        </w:rPr>
        <w:instrText>= 1 \* GB3</w:instrText>
      </w:r>
      <w:r>
        <w:rPr>
          <w:rFonts w:ascii="宋体" w:hAnsi="宋体"/>
          <w:kern w:val="0"/>
          <w:sz w:val="24"/>
        </w:rPr>
        <w:fldChar w:fldCharType="separate"/>
      </w:r>
      <w:r w:rsidR="00207D0F">
        <w:rPr>
          <w:rFonts w:ascii="宋体" w:hAnsi="宋体" w:hint="eastAsia"/>
          <w:kern w:val="0"/>
          <w:sz w:val="24"/>
        </w:rPr>
        <w:t>①</w:t>
      </w:r>
      <w:r>
        <w:rPr>
          <w:rFonts w:ascii="宋体" w:hAnsi="宋体"/>
          <w:kern w:val="0"/>
          <w:sz w:val="24"/>
        </w:rPr>
        <w:fldChar w:fldCharType="end"/>
      </w:r>
      <w:r w:rsidR="00207D0F">
        <w:rPr>
          <w:rFonts w:ascii="宋体" w:hAnsi="宋体"/>
          <w:kern w:val="0"/>
          <w:sz w:val="24"/>
        </w:rPr>
        <w:t>科研积分须在</w:t>
      </w:r>
      <w:r w:rsidR="00207D0F">
        <w:rPr>
          <w:rFonts w:ascii="宋体" w:hAnsi="宋体" w:hint="eastAsia"/>
          <w:kern w:val="0"/>
          <w:sz w:val="24"/>
        </w:rPr>
        <w:t>当年</w:t>
      </w:r>
      <w:r w:rsidR="00207D0F">
        <w:rPr>
          <w:rFonts w:ascii="宋体" w:hAnsi="宋体" w:hint="eastAsia"/>
          <w:kern w:val="0"/>
          <w:sz w:val="24"/>
        </w:rPr>
        <w:t>8</w:t>
      </w:r>
      <w:r w:rsidR="00207D0F">
        <w:rPr>
          <w:rFonts w:ascii="宋体" w:hAnsi="宋体" w:hint="eastAsia"/>
          <w:kern w:val="0"/>
          <w:sz w:val="24"/>
        </w:rPr>
        <w:t>月</w:t>
      </w:r>
      <w:r w:rsidR="00207D0F">
        <w:rPr>
          <w:rFonts w:ascii="宋体" w:hAnsi="宋体" w:hint="eastAsia"/>
          <w:kern w:val="0"/>
          <w:sz w:val="24"/>
        </w:rPr>
        <w:t>31</w:t>
      </w:r>
      <w:r w:rsidR="00207D0F">
        <w:rPr>
          <w:rFonts w:hint="eastAsia"/>
          <w:kern w:val="0"/>
          <w:sz w:val="24"/>
        </w:rPr>
        <w:t>日（含）之前获得。</w:t>
      </w:r>
    </w:p>
    <w:p w:rsidR="00607F15" w:rsidRDefault="00607F15">
      <w:pPr>
        <w:snapToGrid w:val="0"/>
        <w:spacing w:line="312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fldChar w:fldCharType="begin"/>
      </w:r>
      <w:r w:rsidR="00207D0F">
        <w:rPr>
          <w:rFonts w:hint="eastAsia"/>
          <w:kern w:val="0"/>
          <w:sz w:val="24"/>
        </w:rPr>
        <w:instrText>= 2 \* GB3</w:instrText>
      </w:r>
      <w:r>
        <w:rPr>
          <w:kern w:val="0"/>
          <w:sz w:val="24"/>
        </w:rPr>
        <w:fldChar w:fldCharType="separate"/>
      </w:r>
      <w:r w:rsidR="00207D0F">
        <w:rPr>
          <w:rFonts w:hint="eastAsia"/>
          <w:kern w:val="0"/>
          <w:sz w:val="24"/>
        </w:rPr>
        <w:t>②</w:t>
      </w:r>
      <w:r>
        <w:rPr>
          <w:kern w:val="0"/>
          <w:sz w:val="24"/>
        </w:rPr>
        <w:fldChar w:fldCharType="end"/>
      </w:r>
      <w:r w:rsidR="00207D0F">
        <w:rPr>
          <w:rFonts w:hint="eastAsia"/>
          <w:kern w:val="0"/>
          <w:sz w:val="24"/>
        </w:rPr>
        <w:t>学科</w:t>
      </w:r>
      <w:r w:rsidR="00207D0F">
        <w:rPr>
          <w:kern w:val="0"/>
          <w:sz w:val="24"/>
        </w:rPr>
        <w:t>竞赛</w:t>
      </w:r>
      <w:r w:rsidR="00207D0F">
        <w:rPr>
          <w:rFonts w:hint="eastAsia"/>
          <w:kern w:val="0"/>
          <w:sz w:val="24"/>
        </w:rPr>
        <w:t>项目由教务处负责认定，科研</w:t>
      </w:r>
      <w:r w:rsidR="00207D0F">
        <w:rPr>
          <w:kern w:val="0"/>
          <w:sz w:val="24"/>
        </w:rPr>
        <w:t>项目由相关组织部门负责认定</w:t>
      </w:r>
      <w:r w:rsidR="00207D0F">
        <w:rPr>
          <w:rFonts w:hint="eastAsia"/>
          <w:kern w:val="0"/>
          <w:sz w:val="24"/>
        </w:rPr>
        <w:t>。学科</w:t>
      </w:r>
      <w:r w:rsidR="00207D0F">
        <w:rPr>
          <w:kern w:val="0"/>
          <w:sz w:val="24"/>
        </w:rPr>
        <w:t>竞赛的科研积分计算以参赛队为单位，</w:t>
      </w:r>
      <w:r w:rsidR="00207D0F">
        <w:rPr>
          <w:rFonts w:hint="eastAsia"/>
          <w:kern w:val="0"/>
          <w:sz w:val="24"/>
        </w:rPr>
        <w:t>每人均可计算满额积分，且原则上每队</w:t>
      </w:r>
      <w:r w:rsidR="00207D0F">
        <w:rPr>
          <w:kern w:val="0"/>
          <w:sz w:val="24"/>
        </w:rPr>
        <w:t>计分不超过</w:t>
      </w:r>
      <w:r w:rsidR="00207D0F">
        <w:rPr>
          <w:rFonts w:hint="eastAsia"/>
          <w:kern w:val="0"/>
          <w:sz w:val="24"/>
        </w:rPr>
        <w:t>5</w:t>
      </w:r>
      <w:r w:rsidR="00207D0F">
        <w:rPr>
          <w:rFonts w:hint="eastAsia"/>
          <w:kern w:val="0"/>
          <w:sz w:val="24"/>
        </w:rPr>
        <w:t>人。科研项目的科研积分计算以项目团队为单位，项目</w:t>
      </w:r>
      <w:r w:rsidR="00207D0F">
        <w:rPr>
          <w:kern w:val="0"/>
          <w:sz w:val="24"/>
        </w:rPr>
        <w:t>负责人</w:t>
      </w:r>
      <w:r w:rsidR="00207D0F">
        <w:rPr>
          <w:rFonts w:hint="eastAsia"/>
          <w:kern w:val="0"/>
          <w:sz w:val="24"/>
        </w:rPr>
        <w:t>计算</w:t>
      </w:r>
      <w:r w:rsidR="00207D0F">
        <w:rPr>
          <w:kern w:val="0"/>
          <w:sz w:val="24"/>
        </w:rPr>
        <w:t>满额积分</w:t>
      </w:r>
      <w:r w:rsidR="00207D0F">
        <w:rPr>
          <w:rFonts w:hint="eastAsia"/>
          <w:kern w:val="0"/>
          <w:sz w:val="24"/>
        </w:rPr>
        <w:t>，项目</w:t>
      </w:r>
      <w:r w:rsidR="00207D0F">
        <w:rPr>
          <w:kern w:val="0"/>
          <w:sz w:val="24"/>
        </w:rPr>
        <w:t>参与</w:t>
      </w:r>
      <w:r w:rsidR="00207D0F">
        <w:rPr>
          <w:rFonts w:hint="eastAsia"/>
          <w:kern w:val="0"/>
          <w:sz w:val="24"/>
        </w:rPr>
        <w:t>人员</w:t>
      </w:r>
      <w:r w:rsidR="00207D0F">
        <w:rPr>
          <w:kern w:val="0"/>
          <w:sz w:val="24"/>
        </w:rPr>
        <w:t>积分减半</w:t>
      </w:r>
      <w:r w:rsidR="00207D0F">
        <w:rPr>
          <w:rFonts w:hint="eastAsia"/>
          <w:kern w:val="0"/>
          <w:sz w:val="24"/>
        </w:rPr>
        <w:t>，</w:t>
      </w:r>
      <w:r w:rsidR="00207D0F">
        <w:rPr>
          <w:kern w:val="0"/>
          <w:sz w:val="24"/>
        </w:rPr>
        <w:t>且原则上项目计分人员不超过</w:t>
      </w:r>
      <w:r w:rsidR="00207D0F">
        <w:rPr>
          <w:kern w:val="0"/>
          <w:sz w:val="24"/>
        </w:rPr>
        <w:t>5</w:t>
      </w:r>
      <w:r w:rsidR="00207D0F">
        <w:rPr>
          <w:kern w:val="0"/>
          <w:sz w:val="24"/>
        </w:rPr>
        <w:t>人。</w:t>
      </w:r>
      <w:r w:rsidR="00207D0F">
        <w:rPr>
          <w:rFonts w:hint="eastAsia"/>
          <w:kern w:val="0"/>
          <w:sz w:val="24"/>
        </w:rPr>
        <w:t>同一年</w:t>
      </w:r>
      <w:r w:rsidR="00207D0F">
        <w:rPr>
          <w:rFonts w:hint="eastAsia"/>
          <w:kern w:val="0"/>
          <w:sz w:val="24"/>
        </w:rPr>
        <w:lastRenderedPageBreak/>
        <w:t>度的</w:t>
      </w:r>
      <w:r w:rsidR="00207D0F">
        <w:rPr>
          <w:kern w:val="0"/>
          <w:sz w:val="24"/>
        </w:rPr>
        <w:t>同一学科竞赛以最高获奖级别计分，同一</w:t>
      </w:r>
      <w:r w:rsidR="00207D0F">
        <w:rPr>
          <w:rFonts w:hint="eastAsia"/>
          <w:kern w:val="0"/>
          <w:sz w:val="24"/>
        </w:rPr>
        <w:t>年度的</w:t>
      </w:r>
      <w:r w:rsidR="00207D0F">
        <w:rPr>
          <w:kern w:val="0"/>
          <w:sz w:val="24"/>
        </w:rPr>
        <w:t>同一科研项目以最高立项等级计分</w:t>
      </w:r>
      <w:r w:rsidR="00207D0F">
        <w:rPr>
          <w:rFonts w:hint="eastAsia"/>
          <w:kern w:val="0"/>
          <w:sz w:val="24"/>
        </w:rPr>
        <w:t>，</w:t>
      </w:r>
      <w:r w:rsidR="00207D0F">
        <w:rPr>
          <w:kern w:val="0"/>
          <w:sz w:val="24"/>
        </w:rPr>
        <w:t>原则</w:t>
      </w:r>
      <w:r w:rsidR="00207D0F">
        <w:rPr>
          <w:rFonts w:hint="eastAsia"/>
          <w:kern w:val="0"/>
          <w:sz w:val="24"/>
        </w:rPr>
        <w:t>上</w:t>
      </w:r>
      <w:r w:rsidR="00207D0F">
        <w:rPr>
          <w:kern w:val="0"/>
          <w:sz w:val="24"/>
        </w:rPr>
        <w:t>不累计</w:t>
      </w:r>
      <w:r w:rsidR="00207D0F">
        <w:rPr>
          <w:rFonts w:hint="eastAsia"/>
          <w:kern w:val="0"/>
          <w:sz w:val="24"/>
        </w:rPr>
        <w:t>计分</w:t>
      </w:r>
      <w:r w:rsidR="00207D0F">
        <w:rPr>
          <w:kern w:val="0"/>
          <w:sz w:val="24"/>
        </w:rPr>
        <w:t>；</w:t>
      </w:r>
      <w:r w:rsidR="00207D0F">
        <w:rPr>
          <w:rFonts w:hint="eastAsia"/>
          <w:kern w:val="0"/>
          <w:sz w:val="24"/>
        </w:rPr>
        <w:t>集体奖项与个人奖项有重</w:t>
      </w:r>
      <w:r w:rsidR="00207D0F">
        <w:rPr>
          <w:rFonts w:hint="eastAsia"/>
          <w:kern w:val="0"/>
          <w:sz w:val="24"/>
        </w:rPr>
        <w:t>复的，取最高分；同一项目跨年度再次获得更高级别奖项，计算差值予以累计。</w:t>
      </w:r>
    </w:p>
    <w:p w:rsidR="00607F15" w:rsidRDefault="00607F15">
      <w:pPr>
        <w:snapToGrid w:val="0"/>
        <w:spacing w:line="312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fldChar w:fldCharType="begin"/>
      </w:r>
      <w:r w:rsidR="00207D0F">
        <w:rPr>
          <w:rFonts w:hint="eastAsia"/>
          <w:kern w:val="0"/>
          <w:sz w:val="24"/>
        </w:rPr>
        <w:instrText>= 3 \* GB3</w:instrText>
      </w:r>
      <w:r>
        <w:rPr>
          <w:kern w:val="0"/>
          <w:sz w:val="24"/>
        </w:rPr>
        <w:fldChar w:fldCharType="separate"/>
      </w:r>
      <w:r w:rsidR="00207D0F">
        <w:rPr>
          <w:rFonts w:hint="eastAsia"/>
          <w:kern w:val="0"/>
          <w:sz w:val="24"/>
        </w:rPr>
        <w:t>③</w:t>
      </w:r>
      <w:r>
        <w:rPr>
          <w:kern w:val="0"/>
          <w:sz w:val="24"/>
        </w:rPr>
        <w:fldChar w:fldCharType="end"/>
      </w:r>
      <w:r w:rsidR="00207D0F">
        <w:rPr>
          <w:rFonts w:hint="eastAsia"/>
          <w:kern w:val="0"/>
          <w:sz w:val="24"/>
        </w:rPr>
        <w:t>科研成果</w:t>
      </w:r>
      <w:r w:rsidR="00207D0F">
        <w:rPr>
          <w:kern w:val="0"/>
          <w:sz w:val="24"/>
        </w:rPr>
        <w:t>应与所学专业相关</w:t>
      </w:r>
      <w:r w:rsidR="00207D0F">
        <w:rPr>
          <w:rFonts w:hint="eastAsia"/>
          <w:kern w:val="0"/>
          <w:sz w:val="24"/>
        </w:rPr>
        <w:t>，以第一作者完成的成果方可计算科研积分，成果可累计计分。其中，“一般期刊</w:t>
      </w:r>
      <w:r w:rsidR="00207D0F">
        <w:rPr>
          <w:rFonts w:hint="eastAsia"/>
          <w:kern w:val="0"/>
          <w:sz w:val="24"/>
        </w:rPr>
        <w:t>/</w:t>
      </w:r>
      <w:r w:rsidR="00207D0F">
        <w:rPr>
          <w:rFonts w:hint="eastAsia"/>
          <w:kern w:val="0"/>
          <w:sz w:val="24"/>
        </w:rPr>
        <w:t>国内会议”仅计</w:t>
      </w:r>
      <w:r w:rsidR="00207D0F">
        <w:rPr>
          <w:rFonts w:hint="eastAsia"/>
          <w:kern w:val="0"/>
          <w:sz w:val="24"/>
        </w:rPr>
        <w:t>1</w:t>
      </w:r>
      <w:r w:rsidR="00207D0F">
        <w:rPr>
          <w:rFonts w:hint="eastAsia"/>
          <w:kern w:val="0"/>
          <w:sz w:val="24"/>
        </w:rPr>
        <w:t>篇，科研项目需结题。专利</w:t>
      </w:r>
      <w:r w:rsidR="00207D0F">
        <w:rPr>
          <w:kern w:val="0"/>
          <w:sz w:val="24"/>
        </w:rPr>
        <w:t>须授权</w:t>
      </w:r>
      <w:r w:rsidR="00207D0F">
        <w:rPr>
          <w:rFonts w:hint="eastAsia"/>
          <w:kern w:val="0"/>
          <w:sz w:val="24"/>
        </w:rPr>
        <w:t>后予以</w:t>
      </w:r>
      <w:r w:rsidR="00207D0F">
        <w:rPr>
          <w:kern w:val="0"/>
          <w:sz w:val="24"/>
        </w:rPr>
        <w:t>认定</w:t>
      </w:r>
      <w:r w:rsidR="00207D0F">
        <w:rPr>
          <w:rFonts w:hint="eastAsia"/>
          <w:kern w:val="0"/>
          <w:sz w:val="24"/>
        </w:rPr>
        <w:t>，期刊及出版社认定级别以学校科学技术研究院最新规定为准。</w:t>
      </w:r>
    </w:p>
    <w:p w:rsidR="00607F15" w:rsidRDefault="00607F15">
      <w:pPr>
        <w:snapToGrid w:val="0"/>
        <w:spacing w:line="312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fldChar w:fldCharType="begin"/>
      </w:r>
      <w:r w:rsidR="00207D0F">
        <w:rPr>
          <w:rFonts w:hint="eastAsia"/>
          <w:kern w:val="0"/>
          <w:sz w:val="24"/>
        </w:rPr>
        <w:instrText>= 4 \* GB3</w:instrText>
      </w:r>
      <w:r>
        <w:rPr>
          <w:kern w:val="0"/>
          <w:sz w:val="24"/>
        </w:rPr>
        <w:fldChar w:fldCharType="separate"/>
      </w:r>
      <w:r w:rsidR="00207D0F">
        <w:rPr>
          <w:rFonts w:hint="eastAsia"/>
          <w:kern w:val="0"/>
          <w:sz w:val="24"/>
        </w:rPr>
        <w:t>④</w:t>
      </w:r>
      <w:r>
        <w:rPr>
          <w:kern w:val="0"/>
          <w:sz w:val="24"/>
        </w:rPr>
        <w:fldChar w:fldCharType="end"/>
      </w:r>
      <w:r w:rsidR="00207D0F">
        <w:rPr>
          <w:rFonts w:hint="eastAsia"/>
          <w:kern w:val="0"/>
          <w:sz w:val="24"/>
        </w:rPr>
        <w:t>学科竞赛</w:t>
      </w:r>
      <w:r w:rsidR="00207D0F">
        <w:rPr>
          <w:kern w:val="0"/>
          <w:sz w:val="24"/>
        </w:rPr>
        <w:t>以获奖证书为准</w:t>
      </w:r>
      <w:r w:rsidR="00207D0F">
        <w:rPr>
          <w:rFonts w:hint="eastAsia"/>
          <w:kern w:val="0"/>
          <w:sz w:val="24"/>
        </w:rPr>
        <w:t>，科研项目以结题文件或证书为准，专著和教材以正式出版物为准。其中，学生参与教师主编的教材</w:t>
      </w:r>
      <w:r w:rsidR="00207D0F">
        <w:rPr>
          <w:rFonts w:hint="eastAsia"/>
          <w:kern w:val="0"/>
          <w:sz w:val="24"/>
        </w:rPr>
        <w:t>/</w:t>
      </w:r>
      <w:r w:rsidR="00207D0F">
        <w:rPr>
          <w:rFonts w:hint="eastAsia"/>
          <w:kern w:val="0"/>
          <w:sz w:val="24"/>
        </w:rPr>
        <w:t>专著的，教材须明确写明学生的编者</w:t>
      </w:r>
      <w:r w:rsidR="00207D0F">
        <w:rPr>
          <w:rFonts w:hint="eastAsia"/>
          <w:kern w:val="0"/>
          <w:sz w:val="24"/>
        </w:rPr>
        <w:t>/</w:t>
      </w:r>
      <w:r w:rsidR="00207D0F">
        <w:rPr>
          <w:rFonts w:hint="eastAsia"/>
          <w:kern w:val="0"/>
          <w:sz w:val="24"/>
        </w:rPr>
        <w:t>作者身份，或者在教材</w:t>
      </w:r>
      <w:r w:rsidR="00207D0F">
        <w:rPr>
          <w:rFonts w:hint="eastAsia"/>
          <w:kern w:val="0"/>
          <w:sz w:val="24"/>
        </w:rPr>
        <w:t>/</w:t>
      </w:r>
      <w:r w:rsidR="00207D0F">
        <w:rPr>
          <w:rFonts w:hint="eastAsia"/>
          <w:kern w:val="0"/>
          <w:sz w:val="24"/>
        </w:rPr>
        <w:t>专著的特定位置有文字说明学生参与编写工作并能体现工作量，同时需附教师书面证明材料。</w:t>
      </w:r>
    </w:p>
    <w:p w:rsidR="00607F15" w:rsidRDefault="00207D0F">
      <w:pPr>
        <w:snapToGrid w:val="0"/>
        <w:spacing w:line="312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⑤未列入表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的其他以第一作者获得的高水平创新科研成果，须经遴选工作领导小组审定后予以计算相应积分。</w:t>
      </w:r>
    </w:p>
    <w:p w:rsidR="00607F15" w:rsidRDefault="00207D0F">
      <w:pPr>
        <w:autoSpaceDE w:val="0"/>
        <w:autoSpaceDN w:val="0"/>
        <w:adjustRightInd w:val="0"/>
        <w:spacing w:line="600" w:lineRule="exact"/>
        <w:ind w:right="-20"/>
        <w:jc w:val="center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表</w:t>
      </w:r>
      <w:r>
        <w:rPr>
          <w:rFonts w:ascii="Times New Roman" w:hAnsi="Times New Roman" w:cs="Times New Roman" w:hint="eastAsia"/>
          <w:b/>
          <w:kern w:val="0"/>
          <w:szCs w:val="21"/>
        </w:rPr>
        <w:t xml:space="preserve">2 </w:t>
      </w:r>
      <w:r>
        <w:rPr>
          <w:rFonts w:ascii="Times New Roman" w:hAnsi="Times New Roman" w:cs="Times New Roman"/>
          <w:b/>
          <w:kern w:val="0"/>
          <w:szCs w:val="21"/>
        </w:rPr>
        <w:t>荣誉奖励的计分标准（单位：分</w:t>
      </w:r>
      <w:r>
        <w:rPr>
          <w:rFonts w:ascii="Times New Roman" w:hAnsi="Times New Roman" w:cs="Times New Roman"/>
          <w:b/>
          <w:kern w:val="0"/>
          <w:szCs w:val="21"/>
        </w:rPr>
        <w:t>/</w:t>
      </w:r>
      <w:r>
        <w:rPr>
          <w:rFonts w:ascii="Times New Roman" w:hAnsi="Times New Roman" w:cs="Times New Roman"/>
          <w:b/>
          <w:kern w:val="0"/>
          <w:szCs w:val="21"/>
        </w:rPr>
        <w:t>项）</w:t>
      </w:r>
    </w:p>
    <w:tbl>
      <w:tblPr>
        <w:tblW w:w="7406" w:type="dxa"/>
        <w:jc w:val="center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94"/>
        <w:gridCol w:w="1701"/>
        <w:gridCol w:w="2611"/>
      </w:tblGrid>
      <w:tr w:rsidR="00607F15">
        <w:trPr>
          <w:trHeight w:hRule="exact" w:val="481"/>
          <w:jc w:val="center"/>
        </w:trPr>
        <w:tc>
          <w:tcPr>
            <w:tcW w:w="3094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="110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荣誉类别</w:t>
            </w:r>
          </w:p>
        </w:tc>
        <w:tc>
          <w:tcPr>
            <w:tcW w:w="1701" w:type="dxa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单项分</w:t>
            </w:r>
          </w:p>
        </w:tc>
        <w:tc>
          <w:tcPr>
            <w:tcW w:w="2611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上限分</w:t>
            </w:r>
          </w:p>
        </w:tc>
      </w:tr>
      <w:tr w:rsidR="00607F15">
        <w:trPr>
          <w:trHeight w:hRule="exact" w:val="422"/>
          <w:jc w:val="center"/>
        </w:trPr>
        <w:tc>
          <w:tcPr>
            <w:tcW w:w="3094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国家级</w:t>
            </w:r>
          </w:p>
        </w:tc>
        <w:tc>
          <w:tcPr>
            <w:tcW w:w="1701" w:type="dxa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50</w:t>
            </w:r>
          </w:p>
        </w:tc>
        <w:tc>
          <w:tcPr>
            <w:tcW w:w="2611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</w:tr>
      <w:tr w:rsidR="00607F15">
        <w:trPr>
          <w:trHeight w:hRule="exact" w:val="422"/>
          <w:jc w:val="center"/>
        </w:trPr>
        <w:tc>
          <w:tcPr>
            <w:tcW w:w="3094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省、部级</w:t>
            </w:r>
          </w:p>
        </w:tc>
        <w:tc>
          <w:tcPr>
            <w:tcW w:w="1701" w:type="dxa"/>
          </w:tcPr>
          <w:p w:rsidR="00607F15" w:rsidRDefault="00207D0F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40</w:t>
            </w:r>
          </w:p>
        </w:tc>
        <w:tc>
          <w:tcPr>
            <w:tcW w:w="2611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80</w:t>
            </w:r>
          </w:p>
        </w:tc>
      </w:tr>
      <w:tr w:rsidR="00607F15">
        <w:trPr>
          <w:trHeight w:hRule="exact" w:val="422"/>
          <w:jc w:val="center"/>
        </w:trPr>
        <w:tc>
          <w:tcPr>
            <w:tcW w:w="3094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市级</w:t>
            </w:r>
          </w:p>
        </w:tc>
        <w:tc>
          <w:tcPr>
            <w:tcW w:w="1701" w:type="dxa"/>
          </w:tcPr>
          <w:p w:rsidR="00607F15" w:rsidRDefault="00207D0F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30</w:t>
            </w:r>
          </w:p>
        </w:tc>
        <w:tc>
          <w:tcPr>
            <w:tcW w:w="2611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60</w:t>
            </w:r>
          </w:p>
        </w:tc>
      </w:tr>
      <w:tr w:rsidR="00607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3094" w:type="dxa"/>
          </w:tcPr>
          <w:p w:rsidR="00607F15" w:rsidRDefault="00207D0F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校级</w:t>
            </w:r>
          </w:p>
        </w:tc>
        <w:tc>
          <w:tcPr>
            <w:tcW w:w="1701" w:type="dxa"/>
          </w:tcPr>
          <w:p w:rsidR="00607F15" w:rsidRDefault="00207D0F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2611" w:type="dxa"/>
          </w:tcPr>
          <w:p w:rsidR="00607F15" w:rsidRDefault="00207D0F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60</w:t>
            </w:r>
          </w:p>
        </w:tc>
      </w:tr>
      <w:tr w:rsidR="00607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3094" w:type="dxa"/>
          </w:tcPr>
          <w:p w:rsidR="00607F15" w:rsidRDefault="00207D0F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学校部处级</w:t>
            </w:r>
          </w:p>
        </w:tc>
        <w:tc>
          <w:tcPr>
            <w:tcW w:w="1701" w:type="dxa"/>
          </w:tcPr>
          <w:p w:rsidR="00607F15" w:rsidRDefault="00207D0F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2611" w:type="dxa"/>
          </w:tcPr>
          <w:p w:rsidR="00607F15" w:rsidRDefault="00207D0F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50</w:t>
            </w:r>
          </w:p>
        </w:tc>
      </w:tr>
    </w:tbl>
    <w:p w:rsidR="00607F15" w:rsidRDefault="00207D0F">
      <w:pPr>
        <w:autoSpaceDE w:val="0"/>
        <w:autoSpaceDN w:val="0"/>
        <w:adjustRightInd w:val="0"/>
        <w:spacing w:line="400" w:lineRule="exact"/>
        <w:ind w:right="-23" w:firstLineChars="150" w:firstLine="360"/>
        <w:rPr>
          <w:rFonts w:ascii="Times New Roman" w:hAnsi="Times New Roman" w:cs="Times New Roman" w:hint="eastAsia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注：省级及以上荣誉奖励以证书授予单位为准；校级荣誉奖励包括十佳大学生、优秀学生党员、三好学生、优秀学生干部、优秀团干</w:t>
      </w:r>
      <w:r>
        <w:rPr>
          <w:rFonts w:ascii="Times New Roman" w:hAnsi="Times New Roman" w:cs="Times New Roman" w:hint="eastAsia"/>
          <w:kern w:val="0"/>
          <w:sz w:val="24"/>
        </w:rPr>
        <w:t>部</w:t>
      </w:r>
      <w:r>
        <w:rPr>
          <w:rFonts w:ascii="Times New Roman" w:hAnsi="Times New Roman" w:cs="Times New Roman"/>
          <w:kern w:val="0"/>
          <w:sz w:val="24"/>
        </w:rPr>
        <w:t>、优秀团员、优秀青年志愿者、社会实践先进个人</w:t>
      </w:r>
      <w:r>
        <w:rPr>
          <w:rFonts w:ascii="Times New Roman" w:hAnsi="Times New Roman" w:cs="Times New Roman" w:hint="eastAsia"/>
          <w:kern w:val="0"/>
          <w:sz w:val="24"/>
        </w:rPr>
        <w:t>、优秀运动员</w:t>
      </w:r>
      <w:r>
        <w:rPr>
          <w:rFonts w:ascii="Times New Roman" w:hAnsi="Times New Roman" w:cs="Times New Roman"/>
          <w:kern w:val="0"/>
          <w:sz w:val="24"/>
        </w:rPr>
        <w:t>等称号，同类别的荣誉取最高，</w:t>
      </w:r>
      <w:r>
        <w:rPr>
          <w:rFonts w:ascii="Times New Roman" w:hAnsi="Times New Roman" w:cs="Times New Roman" w:hint="eastAsia"/>
          <w:kern w:val="0"/>
          <w:sz w:val="24"/>
        </w:rPr>
        <w:t>同级别荣誉设上限分，</w:t>
      </w:r>
      <w:r>
        <w:rPr>
          <w:rFonts w:ascii="Times New Roman" w:hAnsi="Times New Roman" w:cs="Times New Roman"/>
          <w:kern w:val="0"/>
          <w:sz w:val="24"/>
        </w:rPr>
        <w:t>荣誉奖励由学院推免生遴选工作小组最后审核认定。</w:t>
      </w:r>
    </w:p>
    <w:p w:rsidR="00607F15" w:rsidRDefault="00207D0F" w:rsidP="00EC28CF">
      <w:pPr>
        <w:tabs>
          <w:tab w:val="left" w:pos="2680"/>
        </w:tabs>
        <w:autoSpaceDE w:val="0"/>
        <w:autoSpaceDN w:val="0"/>
        <w:adjustRightInd w:val="0"/>
        <w:spacing w:beforeLines="50"/>
        <w:ind w:right="-23"/>
        <w:jc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表</w:t>
      </w:r>
      <w:r>
        <w:rPr>
          <w:rFonts w:ascii="Times New Roman" w:hAnsi="Times New Roman" w:cs="Times New Roman" w:hint="eastAsia"/>
          <w:b/>
          <w:kern w:val="0"/>
          <w:szCs w:val="21"/>
        </w:rPr>
        <w:t xml:space="preserve">3 </w:t>
      </w:r>
      <w:r>
        <w:rPr>
          <w:rFonts w:ascii="Times New Roman" w:hAnsi="Times New Roman" w:cs="Times New Roman"/>
          <w:b/>
          <w:kern w:val="0"/>
          <w:szCs w:val="21"/>
        </w:rPr>
        <w:t>奖学金成绩的计分标准（单位：分</w:t>
      </w:r>
      <w:r>
        <w:rPr>
          <w:rFonts w:ascii="Times New Roman" w:hAnsi="Times New Roman" w:cs="Times New Roman"/>
          <w:b/>
          <w:spacing w:val="-2"/>
          <w:kern w:val="0"/>
          <w:szCs w:val="21"/>
        </w:rPr>
        <w:t>/</w:t>
      </w:r>
      <w:r>
        <w:rPr>
          <w:rFonts w:ascii="Times New Roman" w:hAnsi="Times New Roman" w:cs="Times New Roman"/>
          <w:b/>
          <w:kern w:val="0"/>
          <w:szCs w:val="21"/>
        </w:rPr>
        <w:t>项）</w:t>
      </w:r>
    </w:p>
    <w:tbl>
      <w:tblPr>
        <w:tblW w:w="5304" w:type="dxa"/>
        <w:jc w:val="center"/>
        <w:tblInd w:w="1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8"/>
        <w:gridCol w:w="1133"/>
        <w:gridCol w:w="1130"/>
        <w:gridCol w:w="1133"/>
      </w:tblGrid>
      <w:tr w:rsidR="00607F15" w:rsidTr="00EC28CF">
        <w:trPr>
          <w:trHeight w:hRule="exact" w:val="917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EC28CF" w:rsidRDefault="00EC28CF" w:rsidP="00EC28CF">
            <w:pPr>
              <w:autoSpaceDE w:val="0"/>
              <w:autoSpaceDN w:val="0"/>
              <w:adjustRightInd w:val="0"/>
              <w:spacing w:before="66"/>
              <w:ind w:left="1066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等次</w:t>
            </w:r>
          </w:p>
          <w:p w:rsidR="00EC28CF" w:rsidRDefault="00EC28CF" w:rsidP="00EC28CF">
            <w:pPr>
              <w:autoSpaceDE w:val="0"/>
              <w:autoSpaceDN w:val="0"/>
              <w:adjustRightInd w:val="0"/>
              <w:spacing w:line="400" w:lineRule="exact"/>
              <w:ind w:right="-23" w:firstLineChars="27" w:firstLine="57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获奖级别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 xml:space="preserve"> </w:t>
            </w:r>
          </w:p>
          <w:p w:rsidR="00607F15" w:rsidRPr="00EC28CF" w:rsidRDefault="00607F15" w:rsidP="00EC28CF">
            <w:pPr>
              <w:autoSpaceDE w:val="0"/>
              <w:autoSpaceDN w:val="0"/>
              <w:adjustRightInd w:val="0"/>
              <w:ind w:right="-20" w:firstLineChars="100" w:firstLine="210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一等奖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二等奖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ind w:left="101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三等奖</w:t>
            </w:r>
          </w:p>
        </w:tc>
      </w:tr>
      <w:tr w:rsidR="00607F15">
        <w:trPr>
          <w:trHeight w:hRule="exact" w:val="481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6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国家级</w:t>
            </w:r>
          </w:p>
        </w:tc>
        <w:tc>
          <w:tcPr>
            <w:tcW w:w="3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</w:tr>
      <w:tr w:rsidR="00607F15">
        <w:trPr>
          <w:trHeight w:hRule="exact" w:val="646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8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省、部级</w:t>
            </w:r>
          </w:p>
        </w:tc>
        <w:tc>
          <w:tcPr>
            <w:tcW w:w="3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25</w:t>
            </w:r>
          </w:p>
        </w:tc>
      </w:tr>
      <w:tr w:rsidR="00607F15">
        <w:trPr>
          <w:trHeight w:hRule="exact" w:val="646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8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校级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ind w:left="98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</w:tr>
    </w:tbl>
    <w:p w:rsidR="00607F15" w:rsidRDefault="00207D0F">
      <w:pPr>
        <w:spacing w:line="400" w:lineRule="exact"/>
        <w:rPr>
          <w:rFonts w:ascii="Times New Roman" w:hAnsi="Times New Roman" w:cs="Times New Roman"/>
          <w:b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注：奖学金成绩指面向全体学生的奖学金，不同学期、不同级别奖学金可累加。</w:t>
      </w:r>
    </w:p>
    <w:p w:rsidR="00607F15" w:rsidRDefault="00207D0F" w:rsidP="007B3592">
      <w:pPr>
        <w:tabs>
          <w:tab w:val="left" w:pos="2680"/>
        </w:tabs>
        <w:autoSpaceDE w:val="0"/>
        <w:autoSpaceDN w:val="0"/>
        <w:adjustRightInd w:val="0"/>
        <w:spacing w:beforeLines="50"/>
        <w:ind w:right="-23"/>
        <w:jc w:val="center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lastRenderedPageBreak/>
        <w:t>表</w:t>
      </w:r>
      <w:r>
        <w:rPr>
          <w:rFonts w:ascii="Times New Roman" w:hAnsi="Times New Roman" w:cs="Times New Roman" w:hint="eastAsia"/>
          <w:b/>
          <w:kern w:val="0"/>
          <w:szCs w:val="21"/>
        </w:rPr>
        <w:t xml:space="preserve">4 </w:t>
      </w:r>
      <w:r>
        <w:rPr>
          <w:rFonts w:ascii="Times New Roman" w:hAnsi="Times New Roman" w:cs="Times New Roman"/>
          <w:b/>
          <w:kern w:val="0"/>
          <w:szCs w:val="21"/>
        </w:rPr>
        <w:t>社会服务的计分标准（单位：分</w:t>
      </w:r>
      <w:r>
        <w:rPr>
          <w:rFonts w:ascii="Times New Roman" w:hAnsi="Times New Roman" w:cs="Times New Roman"/>
          <w:b/>
          <w:spacing w:val="-2"/>
          <w:kern w:val="0"/>
          <w:szCs w:val="21"/>
        </w:rPr>
        <w:t>/</w:t>
      </w:r>
      <w:r>
        <w:rPr>
          <w:rFonts w:ascii="Times New Roman" w:hAnsi="Times New Roman" w:cs="Times New Roman"/>
          <w:b/>
          <w:kern w:val="0"/>
          <w:szCs w:val="21"/>
        </w:rPr>
        <w:t>项）</w:t>
      </w:r>
    </w:p>
    <w:tbl>
      <w:tblPr>
        <w:tblW w:w="8497" w:type="dxa"/>
        <w:jc w:val="center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64"/>
        <w:gridCol w:w="1134"/>
        <w:gridCol w:w="993"/>
        <w:gridCol w:w="2551"/>
        <w:gridCol w:w="1455"/>
      </w:tblGrid>
      <w:tr w:rsidR="00607F15">
        <w:trPr>
          <w:trHeight w:hRule="exact" w:val="723"/>
          <w:jc w:val="center"/>
        </w:trPr>
        <w:tc>
          <w:tcPr>
            <w:tcW w:w="2364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="110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社会服务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（志愿服务）</w:t>
            </w:r>
          </w:p>
        </w:tc>
        <w:tc>
          <w:tcPr>
            <w:tcW w:w="1134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单项分</w:t>
            </w:r>
          </w:p>
        </w:tc>
        <w:tc>
          <w:tcPr>
            <w:tcW w:w="993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计分</w:t>
            </w:r>
          </w:p>
        </w:tc>
        <w:tc>
          <w:tcPr>
            <w:tcW w:w="2551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社会服务（学生骨干）</w:t>
            </w:r>
          </w:p>
        </w:tc>
        <w:tc>
          <w:tcPr>
            <w:tcW w:w="1455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Chars="52" w:left="109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计分</w:t>
            </w:r>
          </w:p>
        </w:tc>
      </w:tr>
      <w:tr w:rsidR="00607F15">
        <w:trPr>
          <w:trHeight w:hRule="exact" w:val="723"/>
          <w:jc w:val="center"/>
        </w:trPr>
        <w:tc>
          <w:tcPr>
            <w:tcW w:w="2364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="110" w:right="-2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国际性赛会</w:t>
            </w:r>
          </w:p>
        </w:tc>
        <w:tc>
          <w:tcPr>
            <w:tcW w:w="1134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993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2551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省、市级</w:t>
            </w:r>
          </w:p>
        </w:tc>
        <w:tc>
          <w:tcPr>
            <w:tcW w:w="1455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right="-2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50</w:t>
            </w:r>
          </w:p>
        </w:tc>
      </w:tr>
      <w:tr w:rsidR="00607F15">
        <w:trPr>
          <w:trHeight w:hRule="exact" w:val="634"/>
          <w:jc w:val="center"/>
        </w:trPr>
        <w:tc>
          <w:tcPr>
            <w:tcW w:w="2364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国家级赛会</w:t>
            </w:r>
          </w:p>
        </w:tc>
        <w:tc>
          <w:tcPr>
            <w:tcW w:w="1134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40</w:t>
            </w:r>
          </w:p>
        </w:tc>
        <w:tc>
          <w:tcPr>
            <w:tcW w:w="2551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校级</w:t>
            </w:r>
          </w:p>
        </w:tc>
        <w:tc>
          <w:tcPr>
            <w:tcW w:w="1455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40</w:t>
            </w:r>
          </w:p>
        </w:tc>
      </w:tr>
      <w:tr w:rsidR="00607F15">
        <w:trPr>
          <w:trHeight w:hRule="exact" w:val="634"/>
          <w:jc w:val="center"/>
        </w:trPr>
        <w:tc>
          <w:tcPr>
            <w:tcW w:w="2364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before="61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省市级赛会</w:t>
            </w:r>
          </w:p>
        </w:tc>
        <w:tc>
          <w:tcPr>
            <w:tcW w:w="1134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30</w:t>
            </w:r>
          </w:p>
        </w:tc>
        <w:tc>
          <w:tcPr>
            <w:tcW w:w="2551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院级</w:t>
            </w:r>
          </w:p>
        </w:tc>
        <w:tc>
          <w:tcPr>
            <w:tcW w:w="1455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30</w:t>
            </w:r>
          </w:p>
        </w:tc>
      </w:tr>
      <w:tr w:rsidR="00607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  <w:jc w:val="center"/>
        </w:trPr>
        <w:tc>
          <w:tcPr>
            <w:tcW w:w="2364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校、院级</w:t>
            </w:r>
          </w:p>
        </w:tc>
        <w:tc>
          <w:tcPr>
            <w:tcW w:w="1134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2551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其他</w:t>
            </w:r>
          </w:p>
        </w:tc>
        <w:tc>
          <w:tcPr>
            <w:tcW w:w="1455" w:type="dxa"/>
            <w:vAlign w:val="center"/>
          </w:tcPr>
          <w:p w:rsidR="00607F15" w:rsidRDefault="00207D0F">
            <w:pPr>
              <w:autoSpaceDE w:val="0"/>
              <w:autoSpaceDN w:val="0"/>
              <w:adjustRightInd w:val="0"/>
              <w:spacing w:line="400" w:lineRule="exact"/>
              <w:ind w:right="-9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15</w:t>
            </w:r>
          </w:p>
        </w:tc>
      </w:tr>
    </w:tbl>
    <w:p w:rsidR="00607F15" w:rsidRDefault="00207D0F">
      <w:pPr>
        <w:spacing w:line="400" w:lineRule="exact"/>
        <w:ind w:firstLineChars="200" w:firstLine="48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注：</w:t>
      </w:r>
      <w:r>
        <w:rPr>
          <w:rFonts w:ascii="Times New Roman" w:hAnsi="Times New Roman" w:cs="Times New Roman" w:hint="eastAsia"/>
          <w:kern w:val="0"/>
          <w:sz w:val="24"/>
        </w:rPr>
        <w:t>社会服务包含两部分，一部分是担任各级各类学生骨干；一部分是参与志愿服务。</w:t>
      </w:r>
    </w:p>
    <w:p w:rsidR="00607F15" w:rsidRDefault="00207D0F">
      <w:pPr>
        <w:spacing w:line="400" w:lineRule="exact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>担任学生骨干情况如下，省级骨干包括：省市学联执行主席（副主席），团省委、团市委有关部处挂职；</w:t>
      </w:r>
      <w:r>
        <w:rPr>
          <w:rFonts w:ascii="Times New Roman" w:hAnsi="Times New Roman" w:cs="Times New Roman"/>
          <w:kern w:val="0"/>
          <w:sz w:val="24"/>
        </w:rPr>
        <w:t>校级</w:t>
      </w:r>
      <w:r>
        <w:rPr>
          <w:rFonts w:ascii="Times New Roman" w:hAnsi="Times New Roman" w:cs="Times New Roman" w:hint="eastAsia"/>
          <w:kern w:val="0"/>
          <w:sz w:val="24"/>
        </w:rPr>
        <w:t>骨干</w:t>
      </w:r>
      <w:r>
        <w:rPr>
          <w:rFonts w:ascii="Times New Roman" w:hAnsi="Times New Roman" w:cs="Times New Roman"/>
          <w:sz w:val="24"/>
        </w:rPr>
        <w:t>包括：担任校学生会、校团委各部部长、社团社长、院学生会主席团成员，学生党支部书记（副书记）；院级</w:t>
      </w:r>
      <w:r>
        <w:rPr>
          <w:rFonts w:ascii="Times New Roman" w:hAnsi="Times New Roman" w:cs="Times New Roman" w:hint="eastAsia"/>
          <w:sz w:val="24"/>
        </w:rPr>
        <w:t>骨干</w:t>
      </w:r>
      <w:r>
        <w:rPr>
          <w:rFonts w:ascii="Times New Roman" w:hAnsi="Times New Roman" w:cs="Times New Roman"/>
          <w:sz w:val="24"/>
        </w:rPr>
        <w:t>包括：担任校学生会、校团委各部副部长、院学生会各部部长，学生党支部各委员，各班班长、团支部书记</w:t>
      </w:r>
      <w:r>
        <w:rPr>
          <w:rFonts w:ascii="Times New Roman" w:hAnsi="Times New Roman" w:cs="Times New Roman" w:hint="eastAsia"/>
          <w:sz w:val="24"/>
        </w:rPr>
        <w:t>、团总支委员</w:t>
      </w:r>
      <w:r>
        <w:rPr>
          <w:rFonts w:ascii="Times New Roman" w:hAnsi="Times New Roman" w:cs="Times New Roman"/>
          <w:sz w:val="24"/>
        </w:rPr>
        <w:t>；其他：班长、团支部书记以外的其他班委、楼层长、寝室长、社团副社长及部长。担任社会职务以一学期为最低期限，社会服务取最高，各级别不累加。</w:t>
      </w:r>
    </w:p>
    <w:sectPr w:rsidR="00607F15" w:rsidSect="00607F15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D0F" w:rsidRDefault="00207D0F" w:rsidP="00607F15">
      <w:r>
        <w:separator/>
      </w:r>
    </w:p>
  </w:endnote>
  <w:endnote w:type="continuationSeparator" w:id="1">
    <w:p w:rsidR="00207D0F" w:rsidRDefault="00207D0F" w:rsidP="0060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5895"/>
      <w:docPartObj>
        <w:docPartGallery w:val="AutoText"/>
      </w:docPartObj>
    </w:sdtPr>
    <w:sdtContent>
      <w:p w:rsidR="00607F15" w:rsidRDefault="00607F15">
        <w:pPr>
          <w:pStyle w:val="a4"/>
          <w:jc w:val="center"/>
        </w:pPr>
        <w:r>
          <w:fldChar w:fldCharType="begin"/>
        </w:r>
        <w:r w:rsidR="00207D0F">
          <w:instrText xml:space="preserve"> PAGE   \* MERGEFORMAT </w:instrText>
        </w:r>
        <w:r>
          <w:fldChar w:fldCharType="separate"/>
        </w:r>
        <w:r w:rsidR="00EC28CF" w:rsidRPr="00EC28CF">
          <w:rPr>
            <w:noProof/>
            <w:lang w:val="zh-CN"/>
          </w:rPr>
          <w:t>-</w:t>
        </w:r>
        <w:r w:rsidR="00EC28CF">
          <w:rPr>
            <w:noProof/>
          </w:rPr>
          <w:t xml:space="preserve"> 3 -</w:t>
        </w:r>
        <w:r>
          <w:fldChar w:fldCharType="end"/>
        </w:r>
      </w:p>
    </w:sdtContent>
  </w:sdt>
  <w:p w:rsidR="00607F15" w:rsidRDefault="00607F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5897"/>
      <w:docPartObj>
        <w:docPartGallery w:val="AutoText"/>
      </w:docPartObj>
    </w:sdtPr>
    <w:sdtContent>
      <w:p w:rsidR="00607F15" w:rsidRDefault="00607F15">
        <w:pPr>
          <w:pStyle w:val="a4"/>
          <w:jc w:val="center"/>
        </w:pPr>
        <w:r>
          <w:fldChar w:fldCharType="begin"/>
        </w:r>
        <w:r w:rsidR="00207D0F">
          <w:instrText xml:space="preserve"> PAGE   \* MERGEFORMAT </w:instrText>
        </w:r>
        <w:r>
          <w:fldChar w:fldCharType="separate"/>
        </w:r>
        <w:r w:rsidR="00F9195A" w:rsidRPr="00F9195A">
          <w:rPr>
            <w:noProof/>
            <w:lang w:val="zh-CN"/>
          </w:rPr>
          <w:t>-</w:t>
        </w:r>
        <w:r w:rsidR="00F9195A">
          <w:rPr>
            <w:noProof/>
          </w:rPr>
          <w:t xml:space="preserve"> 1 -</w:t>
        </w:r>
        <w:r>
          <w:fldChar w:fldCharType="end"/>
        </w:r>
      </w:p>
    </w:sdtContent>
  </w:sdt>
  <w:p w:rsidR="00607F15" w:rsidRDefault="00607F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D0F" w:rsidRDefault="00207D0F" w:rsidP="00607F15">
      <w:r>
        <w:separator/>
      </w:r>
    </w:p>
  </w:footnote>
  <w:footnote w:type="continuationSeparator" w:id="1">
    <w:p w:rsidR="00207D0F" w:rsidRDefault="00207D0F" w:rsidP="00607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15" w:rsidRDefault="00607F1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F42672"/>
    <w:rsid w:val="000050DA"/>
    <w:rsid w:val="0003232A"/>
    <w:rsid w:val="00062BE4"/>
    <w:rsid w:val="00092A03"/>
    <w:rsid w:val="000A1E78"/>
    <w:rsid w:val="000A5E53"/>
    <w:rsid w:val="000B2D43"/>
    <w:rsid w:val="000D03B1"/>
    <w:rsid w:val="000D65B7"/>
    <w:rsid w:val="000D7B67"/>
    <w:rsid w:val="000E1767"/>
    <w:rsid w:val="00107FE3"/>
    <w:rsid w:val="00122AD2"/>
    <w:rsid w:val="00125B36"/>
    <w:rsid w:val="001427AE"/>
    <w:rsid w:val="00153E39"/>
    <w:rsid w:val="00155184"/>
    <w:rsid w:val="00173BC0"/>
    <w:rsid w:val="001922B2"/>
    <w:rsid w:val="001A2C25"/>
    <w:rsid w:val="00207D0F"/>
    <w:rsid w:val="002157C8"/>
    <w:rsid w:val="00223500"/>
    <w:rsid w:val="00226E61"/>
    <w:rsid w:val="00234FFA"/>
    <w:rsid w:val="002464D3"/>
    <w:rsid w:val="00250B45"/>
    <w:rsid w:val="002515AE"/>
    <w:rsid w:val="002805A1"/>
    <w:rsid w:val="002A1F46"/>
    <w:rsid w:val="002A68C6"/>
    <w:rsid w:val="002B66E9"/>
    <w:rsid w:val="002D680A"/>
    <w:rsid w:val="00304AC8"/>
    <w:rsid w:val="00325A87"/>
    <w:rsid w:val="0033206B"/>
    <w:rsid w:val="0033429D"/>
    <w:rsid w:val="003354DD"/>
    <w:rsid w:val="0035021B"/>
    <w:rsid w:val="003513DD"/>
    <w:rsid w:val="00364A16"/>
    <w:rsid w:val="00386DEE"/>
    <w:rsid w:val="003A691D"/>
    <w:rsid w:val="003B7498"/>
    <w:rsid w:val="003C0B2B"/>
    <w:rsid w:val="003D3F98"/>
    <w:rsid w:val="003D6445"/>
    <w:rsid w:val="003F3A01"/>
    <w:rsid w:val="00413279"/>
    <w:rsid w:val="004545BE"/>
    <w:rsid w:val="00474BE0"/>
    <w:rsid w:val="00477565"/>
    <w:rsid w:val="004A4511"/>
    <w:rsid w:val="004A56D3"/>
    <w:rsid w:val="004A63E0"/>
    <w:rsid w:val="004D390E"/>
    <w:rsid w:val="004D4D8C"/>
    <w:rsid w:val="004E345C"/>
    <w:rsid w:val="0050710D"/>
    <w:rsid w:val="005126E6"/>
    <w:rsid w:val="00512FEA"/>
    <w:rsid w:val="0053148D"/>
    <w:rsid w:val="00532EF2"/>
    <w:rsid w:val="00542D63"/>
    <w:rsid w:val="0055005A"/>
    <w:rsid w:val="00550063"/>
    <w:rsid w:val="005501A7"/>
    <w:rsid w:val="00552473"/>
    <w:rsid w:val="005722BD"/>
    <w:rsid w:val="005F00DC"/>
    <w:rsid w:val="005F4C13"/>
    <w:rsid w:val="00607F15"/>
    <w:rsid w:val="00620145"/>
    <w:rsid w:val="006221E3"/>
    <w:rsid w:val="006629B2"/>
    <w:rsid w:val="006744C2"/>
    <w:rsid w:val="0068234F"/>
    <w:rsid w:val="00690B0F"/>
    <w:rsid w:val="006A2D0E"/>
    <w:rsid w:val="006D0194"/>
    <w:rsid w:val="0070481B"/>
    <w:rsid w:val="00715349"/>
    <w:rsid w:val="00715476"/>
    <w:rsid w:val="00716070"/>
    <w:rsid w:val="00760090"/>
    <w:rsid w:val="0076110E"/>
    <w:rsid w:val="00787ACB"/>
    <w:rsid w:val="007949AF"/>
    <w:rsid w:val="007A57A9"/>
    <w:rsid w:val="007B3592"/>
    <w:rsid w:val="007B4229"/>
    <w:rsid w:val="007D4C2F"/>
    <w:rsid w:val="007E29D6"/>
    <w:rsid w:val="007F24BE"/>
    <w:rsid w:val="008006AF"/>
    <w:rsid w:val="00815048"/>
    <w:rsid w:val="00816DB1"/>
    <w:rsid w:val="0082460D"/>
    <w:rsid w:val="008265AB"/>
    <w:rsid w:val="008305DE"/>
    <w:rsid w:val="0084592F"/>
    <w:rsid w:val="00854DD4"/>
    <w:rsid w:val="00881CB7"/>
    <w:rsid w:val="00887F8D"/>
    <w:rsid w:val="008D07D4"/>
    <w:rsid w:val="008D69CD"/>
    <w:rsid w:val="008F02DD"/>
    <w:rsid w:val="008F1A49"/>
    <w:rsid w:val="00973858"/>
    <w:rsid w:val="0098332E"/>
    <w:rsid w:val="009A6117"/>
    <w:rsid w:val="009B3EB7"/>
    <w:rsid w:val="009D3E23"/>
    <w:rsid w:val="009D576A"/>
    <w:rsid w:val="009F3B47"/>
    <w:rsid w:val="00A129E9"/>
    <w:rsid w:val="00A133F2"/>
    <w:rsid w:val="00A16C5A"/>
    <w:rsid w:val="00A247F5"/>
    <w:rsid w:val="00A43126"/>
    <w:rsid w:val="00A46668"/>
    <w:rsid w:val="00A64F01"/>
    <w:rsid w:val="00A93021"/>
    <w:rsid w:val="00A95C1C"/>
    <w:rsid w:val="00B02FC4"/>
    <w:rsid w:val="00B12E4D"/>
    <w:rsid w:val="00B14118"/>
    <w:rsid w:val="00B30C85"/>
    <w:rsid w:val="00B45395"/>
    <w:rsid w:val="00B50D3C"/>
    <w:rsid w:val="00B601E0"/>
    <w:rsid w:val="00B649AC"/>
    <w:rsid w:val="00B67160"/>
    <w:rsid w:val="00B824BB"/>
    <w:rsid w:val="00B85805"/>
    <w:rsid w:val="00B95B3F"/>
    <w:rsid w:val="00BB4D97"/>
    <w:rsid w:val="00BF40F5"/>
    <w:rsid w:val="00BF41C2"/>
    <w:rsid w:val="00BF5DCA"/>
    <w:rsid w:val="00C01AD0"/>
    <w:rsid w:val="00C038A9"/>
    <w:rsid w:val="00C24962"/>
    <w:rsid w:val="00C45F93"/>
    <w:rsid w:val="00C479A8"/>
    <w:rsid w:val="00C94168"/>
    <w:rsid w:val="00C96027"/>
    <w:rsid w:val="00CA1A97"/>
    <w:rsid w:val="00D20C41"/>
    <w:rsid w:val="00D2116F"/>
    <w:rsid w:val="00D24A18"/>
    <w:rsid w:val="00D32E20"/>
    <w:rsid w:val="00D36487"/>
    <w:rsid w:val="00D40477"/>
    <w:rsid w:val="00D642D6"/>
    <w:rsid w:val="00D90541"/>
    <w:rsid w:val="00DC759E"/>
    <w:rsid w:val="00DD1613"/>
    <w:rsid w:val="00DE3E27"/>
    <w:rsid w:val="00DE5177"/>
    <w:rsid w:val="00DE61F3"/>
    <w:rsid w:val="00DF132D"/>
    <w:rsid w:val="00DF27C9"/>
    <w:rsid w:val="00E13A86"/>
    <w:rsid w:val="00E529EC"/>
    <w:rsid w:val="00E959D2"/>
    <w:rsid w:val="00EA0894"/>
    <w:rsid w:val="00EA0FE0"/>
    <w:rsid w:val="00EA2D6C"/>
    <w:rsid w:val="00EC28CF"/>
    <w:rsid w:val="00EC63B0"/>
    <w:rsid w:val="00EC76F0"/>
    <w:rsid w:val="00F06658"/>
    <w:rsid w:val="00F071F4"/>
    <w:rsid w:val="00F07507"/>
    <w:rsid w:val="00F20AF4"/>
    <w:rsid w:val="00F25CD2"/>
    <w:rsid w:val="00F340A7"/>
    <w:rsid w:val="00F54AFA"/>
    <w:rsid w:val="00F604A1"/>
    <w:rsid w:val="00F62F7D"/>
    <w:rsid w:val="00F770DE"/>
    <w:rsid w:val="00F9195A"/>
    <w:rsid w:val="00F922FB"/>
    <w:rsid w:val="00FA6F34"/>
    <w:rsid w:val="00FD1EF7"/>
    <w:rsid w:val="00FF2A40"/>
    <w:rsid w:val="44F42672"/>
    <w:rsid w:val="60997E44"/>
    <w:rsid w:val="66A7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607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7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7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5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607F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F79C729-3FC5-45FE-B2D2-B6D1DE2720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lenovo</cp:lastModifiedBy>
  <cp:revision>53</cp:revision>
  <cp:lastPrinted>2020-09-21T06:12:00Z</cp:lastPrinted>
  <dcterms:created xsi:type="dcterms:W3CDTF">2017-09-14T02:34:00Z</dcterms:created>
  <dcterms:modified xsi:type="dcterms:W3CDTF">2022-09-08T07:20:00Z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