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第19届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浙江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省财会信息化竞赛指导老师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报名表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</w:p>
    <w:tbl>
      <w:tblPr>
        <w:tblStyle w:val="3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3300"/>
        <w:gridCol w:w="3303"/>
        <w:gridCol w:w="3005"/>
        <w:gridCol w:w="27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646" w:type="pct"/>
            <w:tcBorders>
              <w:lef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1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意向指导模块*</w:t>
            </w: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省财会信息化竞赛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指导经历</w:t>
            </w:r>
          </w:p>
        </w:tc>
        <w:tc>
          <w:tcPr>
            <w:tcW w:w="10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是否申报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模块负责人</w:t>
            </w:r>
          </w:p>
        </w:tc>
        <w:tc>
          <w:tcPr>
            <w:tcW w:w="965" w:type="pct"/>
            <w:tcBorders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是否申报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总教练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646" w:type="pct"/>
            <w:tcBorders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64" w:type="pct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165" w:type="pct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060" w:type="pct"/>
            <w:tcBorders>
              <w:bottom w:val="single" w:color="000000" w:themeColor="text1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965" w:type="pct"/>
            <w:tcBorders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2975" w:type="pct"/>
            <w:gridSpan w:val="3"/>
            <w:tcBorders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*包含会计、审计、财务管理和成本管理会计</w:t>
            </w:r>
          </w:p>
        </w:tc>
        <w:tc>
          <w:tcPr>
            <w:tcW w:w="1060" w:type="pct"/>
            <w:tcBorders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65" w:type="pct"/>
            <w:tcBorders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spacing w:line="360" w:lineRule="auto"/>
        <w:jc w:val="left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备注：此表格以电子稿形式于</w:t>
      </w:r>
      <w:r>
        <w:rPr>
          <w:rFonts w:hint="eastAsia" w:ascii="楷体_GB2312" w:hAnsi="楷体_GB2312" w:eastAsia="楷体_GB2312" w:cs="楷体_GB2312"/>
          <w:sz w:val="24"/>
          <w:szCs w:val="24"/>
        </w:rPr>
        <w:t>6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24"/>
          <w:szCs w:val="24"/>
        </w:rPr>
        <w:t>月8日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24"/>
          <w:szCs w:val="24"/>
        </w:rPr>
        <w:t>下周三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上午</w:t>
      </w:r>
      <w:r>
        <w:rPr>
          <w:rFonts w:hint="eastAsia" w:ascii="楷体_GB2312" w:hAnsi="楷体_GB2312" w:eastAsia="楷体_GB2312" w:cs="楷体_GB2312"/>
          <w:sz w:val="24"/>
          <w:szCs w:val="24"/>
        </w:rPr>
        <w:t>9:00前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报送至邮箱</w:t>
      </w:r>
      <w:r>
        <w:rPr>
          <w:rFonts w:hint="eastAsia" w:ascii="楷体_GB2312" w:hAnsi="楷体_GB2312" w:eastAsia="楷体_GB2312" w:cs="楷体_GB2312"/>
          <w:sz w:val="24"/>
          <w:szCs w:val="24"/>
        </w:rPr>
        <w:t>hdukuaijixuehui@163.com。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2M2Y0ZjliOTNlN2RlMzI3Mjc0MWE5YjI2ZDJjYWIifQ=="/>
  </w:docVars>
  <w:rsids>
    <w:rsidRoot w:val="227C21F0"/>
    <w:rsid w:val="227C21F0"/>
    <w:rsid w:val="67221340"/>
    <w:rsid w:val="97EE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80</Characters>
  <Lines>0</Lines>
  <Paragraphs>0</Paragraphs>
  <TotalTime>0</TotalTime>
  <ScaleCrop>false</ScaleCrop>
  <LinksUpToDate>false</LinksUpToDate>
  <CharactersWithSpaces>80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2022-06-02T15:16:00Z</dcterms:created>
  <dc:creator>船</dc:creator>
  <cp:lastModifiedBy>WPS_1602322205</cp:lastModifiedBy>
  <dcterms:modified xsi:type="dcterms:W3CDTF">2022-06-02T15:26:10Z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7EB95A1204C68FE712669862717CC3B5</vt:lpwstr>
  </property>
</Properties>
</file>